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480" w:lineRule="exact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附表：</w:t>
      </w:r>
    </w:p>
    <w:p>
      <w:pPr>
        <w:autoSpaceDE w:val="0"/>
        <w:spacing w:line="480" w:lineRule="exact"/>
        <w:ind w:firstLine="56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autoSpaceDE w:val="0"/>
        <w:spacing w:line="480" w:lineRule="exact"/>
        <w:ind w:firstLine="56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autoSpaceDE w:val="0"/>
        <w:spacing w:line="480" w:lineRule="exact"/>
        <w:ind w:firstLine="56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四川太极大药房连锁有限公司</w:t>
      </w:r>
    </w:p>
    <w:p>
      <w:pPr>
        <w:autoSpaceDE w:val="0"/>
        <w:spacing w:line="480" w:lineRule="exact"/>
        <w:ind w:firstLine="56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员工推荐表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321"/>
        <w:gridCol w:w="744"/>
        <w:gridCol w:w="1065"/>
        <w:gridCol w:w="304"/>
        <w:gridCol w:w="761"/>
        <w:gridCol w:w="126"/>
        <w:gridCol w:w="1350"/>
        <w:gridCol w:w="925"/>
        <w:gridCol w:w="795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被推荐人信息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吴翼廷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应聘职位</w:t>
            </w:r>
          </w:p>
        </w:tc>
        <w:tc>
          <w:tcPr>
            <w:tcW w:w="8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营业员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中药学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乐山职业技术学校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工作年限</w:t>
            </w: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2017.7-2018.4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18781332267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现住址</w:t>
            </w:r>
          </w:p>
        </w:tc>
        <w:tc>
          <w:tcPr>
            <w:tcW w:w="713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金牛区蜀蓉路</w:t>
            </w: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6号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推荐人信息：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张娟娟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部门</w:t>
            </w:r>
            <w:r>
              <w:rPr>
                <w:rFonts w:hint="eastAsia" w:cs="Calibri"/>
                <w:kern w:val="0"/>
                <w:sz w:val="28"/>
                <w:szCs w:val="28"/>
              </w:rPr>
              <w:t>/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门店</w:t>
            </w:r>
          </w:p>
        </w:tc>
        <w:tc>
          <w:tcPr>
            <w:tcW w:w="42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3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13689067754</w:t>
            </w:r>
          </w:p>
        </w:tc>
      </w:tr>
    </w:tbl>
    <w:p>
      <w:pPr>
        <w:autoSpaceDE w:val="0"/>
        <w:spacing w:line="480" w:lineRule="exact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autoSpaceDE w:val="0"/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ind w:left="420"/>
        <w:rPr>
          <w:rFonts w:hint="eastAsia"/>
        </w:rPr>
      </w:pPr>
      <w:r>
        <w:rPr>
          <w:rFonts w:hint="eastAsia"/>
        </w:rPr>
        <w:t xml:space="preserve">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            </w:t>
      </w:r>
      <w:r>
        <w:rPr>
          <w:rFonts w:hint="eastAsia" w:ascii="宋体" w:hAnsi="宋体"/>
          <w:sz w:val="28"/>
          <w:szCs w:val="28"/>
        </w:rPr>
        <w:t>推荐人签字：</w:t>
      </w:r>
      <w:r>
        <w:rPr>
          <w:rFonts w:hint="eastAsia" w:ascii="宋体" w:hAnsi="宋体"/>
          <w:sz w:val="28"/>
          <w:szCs w:val="28"/>
          <w:lang w:eastAsia="zh-CN"/>
        </w:rPr>
        <w:t>张娟娟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</w:t>
      </w:r>
      <w:r>
        <w:rPr>
          <w:rFonts w:hint="eastAsia" w:ascii="宋体" w:hAnsi="宋体"/>
          <w:sz w:val="28"/>
          <w:szCs w:val="28"/>
        </w:rPr>
        <w:t>推荐时间：</w:t>
      </w:r>
      <w:r>
        <w:rPr>
          <w:rFonts w:hint="eastAsia" w:ascii="宋体" w:hAnsi="宋体"/>
          <w:sz w:val="28"/>
          <w:szCs w:val="28"/>
          <w:lang w:val="en-US" w:eastAsia="zh-CN"/>
        </w:rPr>
        <w:t>2018年5月24日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86"/>
    <w:rsid w:val="00A67386"/>
    <w:rsid w:val="00D804C4"/>
    <w:rsid w:val="1A970250"/>
    <w:rsid w:val="2B0864A8"/>
    <w:rsid w:val="3FA8481B"/>
    <w:rsid w:val="494627A2"/>
    <w:rsid w:val="557E46F3"/>
    <w:rsid w:val="5930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36</Words>
  <Characters>206</Characters>
  <Lines>1</Lines>
  <Paragraphs>1</Paragraphs>
  <ScaleCrop>false</ScaleCrop>
  <LinksUpToDate>false</LinksUpToDate>
  <CharactersWithSpaces>241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2018-02-27T03:51:00Z</dcterms:created>
  <dc:creator>Administrator</dc:creator>
  <cp:lastModifiedBy>情到深处怎能不孤独]</cp:lastModifiedBy>
  <cp:lastPrinted>2018-02-27T03:52:00Z</cp:lastPrinted>
  <dcterms:modified xsi:type="dcterms:W3CDTF">2018-05-24T04:05:37Z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