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雷星运民生银行卡:</w:t>
      </w:r>
      <w:r>
        <w:rPr>
          <w:rFonts w:hint="eastAsia"/>
          <w:sz w:val="52"/>
          <w:szCs w:val="52"/>
          <w:lang w:val="en-US" w:eastAsia="zh-CN"/>
        </w:rPr>
        <w:t>6226192008887184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2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2018-04-04T06:50:12Z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