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采购部发活动【2018】020号                签发人：蒋炜</w:t>
      </w:r>
    </w:p>
    <w:p>
      <w:pPr>
        <w:rPr>
          <w:rFonts w:hint="eastAsia"/>
          <w:lang w:val="en-US" w:eastAsia="zh-CN"/>
        </w:rPr>
      </w:pPr>
    </w:p>
    <w:p>
      <w:pPr>
        <w:ind w:firstLine="3092" w:firstLineChars="11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中药组方销售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活动时间：2018年5月01日---5月31日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活动内容：</w:t>
      </w:r>
    </w:p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color w:val="00B050"/>
          <w:sz w:val="28"/>
          <w:szCs w:val="28"/>
        </w:rPr>
      </w:pPr>
      <w:r>
        <w:rPr>
          <w:rFonts w:hint="eastAsia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color w:val="00B050"/>
          <w:sz w:val="28"/>
          <w:szCs w:val="28"/>
        </w:rPr>
        <w:t>塑身三宝</w:t>
      </w:r>
    </w:p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lang w:eastAsia="zh-CN"/>
        </w:rPr>
        <w:t>用量：</w:t>
      </w:r>
      <w:r>
        <w:rPr>
          <w:rFonts w:hint="eastAsia" w:ascii="微软雅黑" w:hAnsi="微软雅黑" w:eastAsia="微软雅黑" w:cs="微软雅黑"/>
          <w:color w:val="000000"/>
        </w:rPr>
        <w:t>山楂5片+玫瑰花5朵+决明子5克</w:t>
      </w:r>
    </w:p>
    <w:p>
      <w:pPr>
        <w:pStyle w:val="10"/>
        <w:ind w:firstLine="0" w:firstLineChars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功效：</w:t>
      </w:r>
      <w:r>
        <w:rPr>
          <w:rFonts w:hint="eastAsia" w:ascii="微软雅黑" w:hAnsi="微软雅黑" w:eastAsia="微软雅黑" w:cs="微软雅黑"/>
          <w:color w:val="000000"/>
        </w:rPr>
        <w:t>降脂减肥，美体瘦身，美容养颜。</w:t>
      </w:r>
    </w:p>
    <w:p>
      <w:pPr>
        <w:pStyle w:val="10"/>
        <w:ind w:firstLine="0" w:firstLineChars="0"/>
        <w:rPr>
          <w:rFonts w:hint="eastAsia" w:ascii="微软雅黑" w:hAnsi="微软雅黑" w:eastAsia="微软雅黑" w:cs="微软雅黑"/>
          <w:b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适应症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：</w:t>
      </w:r>
      <w:r>
        <w:rPr>
          <w:rFonts w:hint="eastAsia" w:ascii="微软雅黑" w:hAnsi="微软雅黑" w:eastAsia="微软雅黑" w:cs="微软雅黑"/>
          <w:color w:val="000000"/>
        </w:rPr>
        <w:t xml:space="preserve">单纯性肥胖，中年性肥胖，面部色斑。      </w:t>
      </w:r>
      <w:r>
        <w:rPr>
          <w:rFonts w:hint="eastAsia" w:ascii="微软雅黑" w:hAnsi="微软雅黑" w:eastAsia="微软雅黑" w:cs="微软雅黑"/>
          <w:b/>
          <w:color w:val="000000"/>
        </w:rPr>
        <w:t xml:space="preserve">            </w:t>
      </w:r>
    </w:p>
    <w:p>
      <w:pPr>
        <w:pStyle w:val="10"/>
        <w:ind w:firstLine="0" w:firstLineChars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一句话销售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：</w:t>
      </w:r>
      <w:r>
        <w:rPr>
          <w:rFonts w:hint="eastAsia" w:ascii="微软雅黑" w:hAnsi="微软雅黑" w:eastAsia="微软雅黑" w:cs="微软雅黑"/>
          <w:color w:val="000000"/>
        </w:rPr>
        <w:t xml:space="preserve">中药减肥，减掉脂肪。 </w:t>
      </w:r>
    </w:p>
    <w:tbl>
      <w:tblPr>
        <w:tblStyle w:val="4"/>
        <w:tblW w:w="9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884"/>
        <w:gridCol w:w="930"/>
        <w:gridCol w:w="720"/>
        <w:gridCol w:w="450"/>
        <w:gridCol w:w="915"/>
        <w:gridCol w:w="525"/>
        <w:gridCol w:w="900"/>
        <w:gridCol w:w="195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提成金额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塑身三宝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净山楂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组方价：47元（省15元），</w:t>
            </w:r>
            <w:r>
              <w:rPr>
                <w:rStyle w:val="15"/>
                <w:b/>
                <w:lang w:val="en-US" w:eastAsia="zh-CN" w:bidi="ar"/>
              </w:rPr>
              <w:t>原价62元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3.5元/组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炒决明子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河北汉草堂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河北汉草堂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lang w:val="en-US" w:eastAsia="zh-CN"/>
        </w:rPr>
      </w:pPr>
    </w:p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  <w:t>感冒三宝</w:t>
      </w:r>
    </w:p>
    <w:p>
      <w:pPr>
        <w:pStyle w:val="10"/>
        <w:ind w:firstLine="0" w:firstLineChars="0"/>
        <w:jc w:val="left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b/>
          <w:color w:val="000000"/>
          <w:lang w:eastAsia="zh-CN"/>
        </w:rPr>
        <w:t>用量：</w:t>
      </w:r>
      <w:r>
        <w:rPr>
          <w:rFonts w:hint="eastAsia" w:ascii="宋体" w:hAnsi="宋体" w:cs="宋体"/>
          <w:b/>
          <w:color w:val="000000"/>
        </w:rPr>
        <w:t>金银花3克+杭菊3朵+甘草3片</w:t>
      </w:r>
    </w:p>
    <w:p>
      <w:pPr>
        <w:pStyle w:val="10"/>
        <w:ind w:firstLine="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FF0000"/>
        </w:rPr>
        <w:t>功效：</w:t>
      </w:r>
      <w:r>
        <w:rPr>
          <w:rFonts w:hint="eastAsia" w:ascii="宋体" w:hAnsi="宋体" w:cs="宋体"/>
          <w:b/>
          <w:bCs/>
          <w:color w:val="000000"/>
        </w:rPr>
        <w:t>止咳化痰、消炎、祛火、抗病毒</w:t>
      </w:r>
    </w:p>
    <w:p>
      <w:pPr>
        <w:pStyle w:val="10"/>
        <w:ind w:firstLine="0" w:firstLineChars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适应症：</w:t>
      </w:r>
      <w:r>
        <w:rPr>
          <w:rFonts w:hint="eastAsia" w:ascii="宋体" w:hAnsi="宋体" w:cs="宋体"/>
          <w:b/>
          <w:bCs/>
          <w:color w:val="000000"/>
        </w:rPr>
        <w:t>感冒、咳嗽、咽痛、炎症</w:t>
      </w:r>
      <w:r>
        <w:rPr>
          <w:rFonts w:hint="eastAsia" w:ascii="宋体" w:hAnsi="宋体" w:cs="宋体"/>
          <w:color w:val="FF0000"/>
        </w:rPr>
        <w:t xml:space="preserve"> </w:t>
      </w:r>
    </w:p>
    <w:p>
      <w:pPr>
        <w:pStyle w:val="10"/>
        <w:ind w:firstLine="0" w:firstLineChars="0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bCs/>
          <w:color w:val="FF0000"/>
        </w:rPr>
        <w:t>一句话销售：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color w:val="000000"/>
        </w:rPr>
        <w:t>风热感冒最有效</w:t>
      </w:r>
    </w:p>
    <w:tbl>
      <w:tblPr>
        <w:tblStyle w:val="4"/>
        <w:tblW w:w="9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884"/>
        <w:gridCol w:w="930"/>
        <w:gridCol w:w="720"/>
        <w:gridCol w:w="450"/>
        <w:gridCol w:w="915"/>
        <w:gridCol w:w="525"/>
        <w:gridCol w:w="900"/>
        <w:gridCol w:w="195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提成金额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感冒三宝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金银花（太极牌）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50g（特级）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组方价：63元（省20元），</w:t>
            </w:r>
            <w:r>
              <w:rPr>
                <w:rFonts w:ascii="font-weight : 700" w:hAnsi="font-weight : 700" w:eastAsia="font-weight : 700" w:cs="font-weight : 700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原价83元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4.5元/组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100g(优质片)(太极牌)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河北汉草堂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B05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3、醒脑三宝</w:t>
      </w: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color w:val="000000"/>
          <w:lang w:eastAsia="zh-CN"/>
        </w:rPr>
        <w:t>用量：</w:t>
      </w:r>
      <w:r>
        <w:rPr>
          <w:rFonts w:hint="eastAsia"/>
          <w:b/>
          <w:bCs/>
          <w:sz w:val="21"/>
          <w:szCs w:val="21"/>
        </w:rPr>
        <w:t>西洋参</w:t>
      </w:r>
      <w:r>
        <w:rPr>
          <w:rFonts w:hint="eastAsia"/>
          <w:b/>
          <w:bCs/>
          <w:sz w:val="21"/>
          <w:szCs w:val="21"/>
          <w:lang w:val="en-US" w:eastAsia="zh-CN"/>
        </w:rPr>
        <w:t>5片</w:t>
      </w:r>
      <w:r>
        <w:rPr>
          <w:rFonts w:hint="eastAsia"/>
          <w:b/>
          <w:bCs/>
          <w:sz w:val="21"/>
          <w:szCs w:val="21"/>
        </w:rPr>
        <w:t>+枸杞</w:t>
      </w:r>
      <w:r>
        <w:rPr>
          <w:rFonts w:hint="eastAsia"/>
          <w:b/>
          <w:bCs/>
          <w:sz w:val="21"/>
          <w:szCs w:val="21"/>
          <w:lang w:val="en-US" w:eastAsia="zh-CN"/>
        </w:rPr>
        <w:t>15粒</w:t>
      </w:r>
      <w:r>
        <w:rPr>
          <w:rFonts w:hint="eastAsia"/>
          <w:b/>
          <w:bCs/>
          <w:sz w:val="21"/>
          <w:szCs w:val="21"/>
        </w:rPr>
        <w:t>+玫瑰</w:t>
      </w:r>
      <w:r>
        <w:rPr>
          <w:rFonts w:hint="eastAsia"/>
          <w:b/>
          <w:bCs/>
          <w:sz w:val="21"/>
          <w:szCs w:val="21"/>
          <w:lang w:val="en-US" w:eastAsia="zh-CN"/>
        </w:rPr>
        <w:t>10朵</w:t>
      </w:r>
    </w:p>
    <w:p>
      <w:pPr>
        <w:pStyle w:val="10"/>
        <w:ind w:firstLine="0" w:firstLineChars="0"/>
        <w:rPr>
          <w:rFonts w:hint="eastAsia" w:ascii="新宋体" w:hAnsi="新宋体" w:eastAsia="新宋体" w:cs="新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</w:rPr>
        <w:t>功效：</w:t>
      </w:r>
      <w:r>
        <w:rPr>
          <w:rFonts w:hint="eastAsia" w:ascii="新宋体" w:hAnsi="新宋体" w:eastAsia="新宋体" w:cs="新宋体"/>
          <w:b/>
          <w:bCs/>
          <w:color w:val="auto"/>
          <w:sz w:val="21"/>
          <w:szCs w:val="21"/>
          <w:lang w:val="en-US" w:eastAsia="zh-CN"/>
        </w:rPr>
        <w:t>滋阴补气，宁神益智、清热生津、消除疲劳</w:t>
      </w:r>
    </w:p>
    <w:p>
      <w:pPr>
        <w:pStyle w:val="10"/>
        <w:ind w:firstLine="0" w:firstLineChars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适应症：</w:t>
      </w:r>
      <w:r>
        <w:rPr>
          <w:rFonts w:hint="eastAsia" w:ascii="宋体" w:hAnsi="宋体" w:cs="宋体"/>
          <w:b/>
          <w:bCs/>
        </w:rPr>
        <w:t>疲劳犯困着</w:t>
      </w:r>
    </w:p>
    <w:p>
      <w:pPr>
        <w:pStyle w:val="10"/>
        <w:ind w:firstLine="0" w:firstLineChars="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FF0000"/>
        </w:rPr>
        <w:t>一句话销售：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  <w:lang w:eastAsia="zh-CN"/>
        </w:rPr>
        <w:t>醒脑提神</w:t>
      </w:r>
      <w:r>
        <w:rPr>
          <w:rFonts w:hint="eastAsia" w:ascii="宋体" w:hAnsi="宋体" w:cs="宋体"/>
          <w:b/>
          <w:bCs/>
          <w:lang w:val="en-US" w:eastAsia="zh-CN"/>
        </w:rPr>
        <w:t xml:space="preserve">  消除春困</w:t>
      </w:r>
    </w:p>
    <w:tbl>
      <w:tblPr>
        <w:tblStyle w:val="4"/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"/>
        <w:gridCol w:w="893"/>
        <w:gridCol w:w="902"/>
        <w:gridCol w:w="1144"/>
        <w:gridCol w:w="442"/>
        <w:gridCol w:w="880"/>
        <w:gridCol w:w="514"/>
        <w:gridCol w:w="875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组方名称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春困三宝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145728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河北汉草堂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组方价：97元（省24元），</w:t>
            </w:r>
            <w:r>
              <w:rPr>
                <w:rFonts w:ascii="font-weight : 700" w:hAnsi="font-weight : 700" w:eastAsia="font-weight : 700" w:cs="font-weight : 700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原价121元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18g(1.5gx12袋)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广东陶陶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69771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枸杞子(太极牌)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特级150g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物料和氛围营造：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请营运部负责POP和三卡制作派发；组方套包的系统设置及陈列督查；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2、提成奖励按照谁销售谁收益原则随门店全品种提成下发门店。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3、以上品种不再享受其他奖励提成。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ont-weight : 7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8B69"/>
    <w:multiLevelType w:val="singleLevel"/>
    <w:tmpl w:val="5AD58B6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E1BEFA"/>
    <w:multiLevelType w:val="singleLevel"/>
    <w:tmpl w:val="5AE1BE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F640C"/>
    <w:rsid w:val="03CB02A8"/>
    <w:rsid w:val="17B93EDB"/>
    <w:rsid w:val="237F4CCA"/>
    <w:rsid w:val="25A65175"/>
    <w:rsid w:val="3CA33F28"/>
    <w:rsid w:val="4E0F640C"/>
    <w:rsid w:val="4FD60892"/>
    <w:rsid w:val="58296197"/>
    <w:rsid w:val="59545C84"/>
    <w:rsid w:val="6CA50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121"/>
    <w:basedOn w:val="3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6">
    <w:name w:val="font112"/>
    <w:basedOn w:val="3"/>
    <w:qFormat/>
    <w:uiPriority w:val="0"/>
    <w:rPr>
      <w:rFonts w:hint="default" w:ascii="Arial" w:hAnsi="Arial" w:cs="Arial"/>
      <w:b/>
      <w:color w:val="FF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11">
    <w:name w:val="font111"/>
    <w:basedOn w:val="3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12">
    <w:name w:val="font101"/>
    <w:basedOn w:val="3"/>
    <w:qFormat/>
    <w:uiPriority w:val="0"/>
    <w:rPr>
      <w:rFonts w:hint="default" w:ascii="Arial" w:hAnsi="Arial" w:cs="Arial"/>
      <w:b/>
      <w:color w:val="FF0000"/>
      <w:sz w:val="28"/>
      <w:szCs w:val="28"/>
      <w:u w:val="none"/>
    </w:rPr>
  </w:style>
  <w:style w:type="character" w:customStyle="1" w:styleId="13">
    <w:name w:val="font91"/>
    <w:basedOn w:val="3"/>
    <w:qFormat/>
    <w:uiPriority w:val="0"/>
    <w:rPr>
      <w:rFonts w:hint="default" w:ascii="Arial" w:hAnsi="Arial" w:cs="Arial"/>
      <w:b/>
      <w:color w:val="FF0000"/>
      <w:sz w:val="28"/>
      <w:szCs w:val="28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3"/>
    <w:qFormat/>
    <w:uiPriority w:val="0"/>
    <w:rPr>
      <w:rFonts w:ascii="font-weight : 700" w:hAnsi="font-weight : 700" w:eastAsia="font-weight : 700" w:cs="font-weight : 700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2018-04-17T05:46:00Z</dcterms:created>
  <dc:creator>王晓燕</dc:creator>
  <cp:lastModifiedBy>Administrator</cp:lastModifiedBy>
  <cp:lastPrinted>2018-04-27T01:01:00Z</cp:lastPrinted>
  <dcterms:modified xsi:type="dcterms:W3CDTF">2018-04-28T01:12:48Z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