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  <w:t>四川太极大药房连锁有限公司浣花滨河路药店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  <w:t>成都市青羊区浣花滨河路</w:t>
            </w: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val="en-US" w:eastAsia="zh-CN"/>
              </w:rPr>
              <w:t>118.120号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王旭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15102856987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07E97D3E"/>
    <w:rsid w:val="0A1246B3"/>
    <w:rsid w:val="101970A5"/>
    <w:rsid w:val="2099174E"/>
    <w:rsid w:val="2A6F4E4B"/>
    <w:rsid w:val="353A6CF2"/>
    <w:rsid w:val="41377B72"/>
    <w:rsid w:val="461B316A"/>
    <w:rsid w:val="4CDA5711"/>
    <w:rsid w:val="4D986303"/>
    <w:rsid w:val="5BDB63ED"/>
    <w:rsid w:val="5EDB26D9"/>
    <w:rsid w:val="639F0FB7"/>
    <w:rsid w:val="64C65F21"/>
    <w:rsid w:val="64E40525"/>
    <w:rsid w:val="69EF34CB"/>
    <w:rsid w:val="6C3D7E2D"/>
    <w:rsid w:val="6D2C4CA5"/>
    <w:rsid w:val="725B287C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Administrator</cp:lastModifiedBy>
  <cp:lastPrinted>2016-05-04T06:14:00Z</cp:lastPrinted>
  <dcterms:modified xsi:type="dcterms:W3CDTF">2018-04-17T02:59:30Z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