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达州市医疗保险定点协议管理申报受理单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9667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43"/>
        <w:gridCol w:w="3450"/>
        <w:gridCol w:w="172"/>
        <w:gridCol w:w="825"/>
        <w:gridCol w:w="473"/>
        <w:gridCol w:w="66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四川太极大药房连锁有限公司武侯区聚萃街药店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lang w:eastAsia="zh-CN"/>
              </w:rPr>
              <w:t>成都市武侯区聚萃街</w:t>
            </w: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lang w:val="en-US" w:eastAsia="zh-CN"/>
              </w:rPr>
              <w:t>377号附51号1层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李海燕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17311386083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证照原件复印件查验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原件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原复印件内容数量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构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《医疗机构执业许可证》（正本）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《医疗机构执业许可证》（副本）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法定代表或主要负责人身份证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《组织机构代码证》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店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《药品经营许可证》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受理意见</w:t>
            </w:r>
          </w:p>
        </w:tc>
        <w:tc>
          <w:tcPr>
            <w:tcW w:w="8685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经查验，该医药机构所提供的原件和复印件内容和数量相符，原件      份，复印件      份。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受理人：                科室负责人：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年    月    日         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注：本表一式两份，医保局和申报单位各一份。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6303"/>
    <w:rsid w:val="101970A5"/>
    <w:rsid w:val="353A6CF2"/>
    <w:rsid w:val="41377B72"/>
    <w:rsid w:val="454B6999"/>
    <w:rsid w:val="461B316A"/>
    <w:rsid w:val="4CDA5711"/>
    <w:rsid w:val="4D986303"/>
    <w:rsid w:val="5EDB26D9"/>
    <w:rsid w:val="64C65F21"/>
    <w:rsid w:val="64E40525"/>
    <w:rsid w:val="669310F3"/>
    <w:rsid w:val="6C3D7E2D"/>
    <w:rsid w:val="6D2C4CA5"/>
    <w:rsid w:val="725B287C"/>
    <w:rsid w:val="741E66DC"/>
    <w:rsid w:val="7AF43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2016-05-03T08:55:00Z</dcterms:created>
  <dc:creator>Administrator</dc:creator>
  <cp:lastModifiedBy>Administrator</cp:lastModifiedBy>
  <cp:lastPrinted>2016-05-04T06:14:00Z</cp:lastPrinted>
  <dcterms:modified xsi:type="dcterms:W3CDTF">2018-04-17T08:29:02Z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