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/>
        </w:rPr>
        <w:t>长虹净水器CCL-UF6产品介绍</w:t>
      </w:r>
    </w:p>
    <w:p>
      <w:pPr>
        <w:spacing w:line="220" w:lineRule="atLeast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一、产品基本介绍</w:t>
      </w:r>
    </w:p>
    <w:p>
      <w:p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1、出生名门、品质保证</w:t>
      </w:r>
    </w:p>
    <w:p>
      <w:pPr>
        <w:ind w:firstLine="440" w:firstLineChars="200"/>
        <w:rPr>
          <w:rFonts w:ascii="微软雅黑" w:hAnsi="微软雅黑"/>
          <w:b/>
        </w:rPr>
      </w:pPr>
      <w:r>
        <w:rPr>
          <w:rFonts w:hint="eastAsia" w:ascii="微软雅黑" w:hAnsi="微软雅黑"/>
        </w:rPr>
        <w:t>该款净水器是长虹集团2017年10月新款，由长虹集团旗下的广东长虹日电科技有限公司开发。该款进水器继承了长虹军工品质的严格要求，所有涉水部件必须为食品级材质，外壳使用ABS材质，使用寿命更长。</w:t>
      </w:r>
    </w:p>
    <w:p>
      <w:pPr>
        <w:pStyle w:val="3"/>
        <w:spacing w:before="0" w:beforeAutospacing="0" w:after="0" w:afterAutospacing="0" w:line="375" w:lineRule="atLeast"/>
        <w:rPr>
          <w:rFonts w:ascii="微软雅黑" w:hAnsi="微软雅黑" w:eastAsia="微软雅黑"/>
          <w:color w:val="282828"/>
          <w:sz w:val="21"/>
          <w:szCs w:val="21"/>
          <w:highlight w:val="yellow"/>
        </w:rPr>
      </w:pPr>
      <w:r>
        <w:rPr>
          <w:rStyle w:val="5"/>
          <w:rFonts w:hint="eastAsia" w:ascii="微软雅黑" w:hAnsi="微软雅黑" w:eastAsia="微软雅黑"/>
          <w:color w:val="282828"/>
          <w:sz w:val="21"/>
          <w:szCs w:val="21"/>
        </w:rPr>
        <w:t>2017年06月，长虹净水成功入围“首批饮用水设备进校园推荐试点单位”。</w:t>
      </w:r>
    </w:p>
    <w:p>
      <w:pPr>
        <w:pStyle w:val="3"/>
        <w:spacing w:before="0" w:beforeAutospacing="0" w:after="0" w:afterAutospacing="0" w:line="375" w:lineRule="atLeast"/>
        <w:rPr>
          <w:rFonts w:ascii="微软雅黑" w:hAnsi="微软雅黑" w:eastAsia="微软雅黑"/>
          <w:color w:val="282828"/>
          <w:sz w:val="21"/>
          <w:szCs w:val="21"/>
          <w:highlight w:val="yellow"/>
        </w:rPr>
      </w:pPr>
      <w:r>
        <w:rPr>
          <w:rStyle w:val="5"/>
          <w:rFonts w:hint="eastAsia" w:ascii="微软雅黑" w:hAnsi="微软雅黑" w:eastAsia="微软雅黑"/>
          <w:color w:val="282828"/>
          <w:sz w:val="21"/>
          <w:szCs w:val="21"/>
        </w:rPr>
        <w:t>2016年12月，长虹日电公司成为广东家电商会水家电专业委员会常务副会长单位。</w:t>
      </w:r>
    </w:p>
    <w:p>
      <w:pPr>
        <w:pStyle w:val="3"/>
        <w:spacing w:before="0" w:beforeAutospacing="0" w:after="0" w:afterAutospacing="0" w:line="375" w:lineRule="atLeast"/>
        <w:rPr>
          <w:rFonts w:ascii="微软雅黑" w:hAnsi="微软雅黑" w:eastAsia="微软雅黑"/>
          <w:color w:val="282828"/>
          <w:sz w:val="21"/>
          <w:szCs w:val="21"/>
        </w:rPr>
      </w:pPr>
      <w:r>
        <w:rPr>
          <w:rStyle w:val="5"/>
          <w:rFonts w:hint="eastAsia" w:ascii="微软雅黑" w:hAnsi="微软雅黑" w:eastAsia="微软雅黑"/>
          <w:color w:val="282828"/>
          <w:sz w:val="21"/>
          <w:szCs w:val="21"/>
        </w:rPr>
        <w:t>2016年12月，长虹净水荣获2016中国净水行业领袖峰会金鼎奖年度“畅销品牌奖”</w:t>
      </w:r>
    </w:p>
    <w:p>
      <w:p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2、精雕细琢、美丽动人</w:t>
      </w:r>
    </w:p>
    <w:p>
      <w:pPr>
        <w:ind w:firstLine="440" w:firstLineChars="200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</w:rPr>
        <w:t>面板采用钢化玻璃长虹C型可视窗，美观大气，易清洁；</w:t>
      </w:r>
    </w:p>
    <w:p>
      <w:pPr>
        <w:jc w:val="center"/>
        <w:rPr>
          <w:rFonts w:ascii="微软雅黑" w:hAnsi="微软雅黑"/>
        </w:rPr>
      </w:pPr>
      <w:r>
        <w:rPr>
          <w:rFonts w:hint="eastAsia" w:ascii="微软雅黑" w:hAnsi="微软雅黑"/>
        </w:rPr>
        <w:drawing>
          <wp:inline distT="0" distB="0" distL="0" distR="0">
            <wp:extent cx="2197735" cy="2933700"/>
            <wp:effectExtent l="19050" t="0" r="0" b="0"/>
            <wp:docPr id="2" name="图片 1" descr="C:\Documents and Settings\Administrator\桌面\长虹\59fc1874N71306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长虹\59fc1874N713061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222" cy="294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3、用“芯”待人、服务健康</w:t>
      </w:r>
    </w:p>
    <w:p>
      <w:pPr>
        <w:pStyle w:val="3"/>
        <w:spacing w:before="0" w:beforeAutospacing="0" w:after="0" w:afterAutospacing="0"/>
        <w:ind w:firstLine="420" w:firstLineChars="200"/>
        <w:rPr>
          <w:rFonts w:ascii="微软雅黑" w:hAnsi="微软雅黑" w:eastAsia="微软雅黑" w:cstheme="minorBidi"/>
          <w:kern w:val="2"/>
          <w:sz w:val="21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2"/>
        </w:rPr>
        <w:t>5级过滤，层层净化，保留矿物质；优质PS材质超滤膜，0.01高精过滤，寿命长；大通量、不用电、无废水，净水流量≥1.5L/min；天然椰壳活性炭，碘吸附高达1000，高效吸附水中部分重金属、余氯（漂白粉）、异色、异味，进一步改善饮水口感。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聚丙烯熔喷滤芯（PP）：</w:t>
      </w:r>
      <w:r>
        <w:rPr>
          <w:rFonts w:hint="eastAsia" w:ascii="微软雅黑" w:hAnsi="微软雅黑"/>
        </w:rPr>
        <w:t>孔径为</w:t>
      </w:r>
      <w:r>
        <w:rPr>
          <w:rFonts w:hint="eastAsia" w:ascii="微软雅黑" w:hAnsi="微软雅黑"/>
          <w:b/>
          <w:color w:val="FF0000"/>
        </w:rPr>
        <w:t>1微米</w:t>
      </w:r>
      <w:r>
        <w:rPr>
          <w:rFonts w:hint="eastAsia" w:ascii="微软雅黑" w:hAnsi="微软雅黑"/>
        </w:rPr>
        <w:t>，有效去除原水中较大固体物质（如铁锈、泥沙、水藻、悬浮物等），达到水质的初步净化。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颗粒活性炭滤芯（UDF）：</w:t>
      </w:r>
      <w:r>
        <w:rPr>
          <w:rFonts w:hint="eastAsia" w:ascii="微软雅黑" w:hAnsi="微软雅黑"/>
        </w:rPr>
        <w:t>采用天然椰壳活性炭，</w:t>
      </w:r>
      <w:r>
        <w:rPr>
          <w:rFonts w:hint="eastAsia" w:ascii="微软雅黑" w:hAnsi="微软雅黑"/>
          <w:b/>
          <w:color w:val="FF0000"/>
        </w:rPr>
        <w:t>碘吸附值高达1000以上</w:t>
      </w:r>
      <w:r>
        <w:rPr>
          <w:rFonts w:hint="eastAsia" w:ascii="微软雅黑" w:hAnsi="微软雅黑"/>
        </w:rPr>
        <w:t>，高效吸附水中部分重金属、余氯、异色、异味、有机物等有害物质。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压缩活性炭滤芯（CTO）：</w:t>
      </w:r>
      <w:r>
        <w:rPr>
          <w:rFonts w:hint="eastAsia" w:ascii="微软雅黑" w:hAnsi="微软雅黑"/>
        </w:rPr>
        <w:t>烧结活性碳棒更细，</w:t>
      </w:r>
      <w:r>
        <w:rPr>
          <w:rFonts w:hint="eastAsia" w:ascii="微软雅黑" w:hAnsi="微软雅黑"/>
          <w:b/>
          <w:color w:val="FF0000"/>
        </w:rPr>
        <w:t>深度吸附水中余氯、异味、卤化卤化泾</w:t>
      </w:r>
      <w:r>
        <w:rPr>
          <w:rFonts w:hint="eastAsia" w:ascii="微软雅黑" w:hAnsi="微软雅黑"/>
        </w:rPr>
        <w:t>、异色异味等有害物质，进一步净化水，进一步改善口感。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超滤（UF）滤芯：</w:t>
      </w:r>
      <w:r>
        <w:rPr>
          <w:rFonts w:hint="eastAsia" w:ascii="微软雅黑" w:hAnsi="微软雅黑"/>
          <w:b/>
          <w:color w:val="FF0000"/>
        </w:rPr>
        <w:t>采用孔径为0.01微米的超滤分离技术，彻底滤除细菌、胶体、铁锈、泥沙等杂质。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  <w:b/>
          <w:bCs/>
        </w:rPr>
        <w:t>后置活性炭滤芯T33：</w:t>
      </w:r>
      <w:r>
        <w:rPr>
          <w:rFonts w:hint="eastAsia" w:ascii="微软雅黑" w:hAnsi="微软雅黑"/>
        </w:rPr>
        <w:t>运用口感改善因子优质椰壳活性炭高吸附性能，进一步吸附水中异味，增加净化水的含氧量，保证口感甘醇。</w:t>
      </w:r>
    </w:p>
    <w:p>
      <w:p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4、普及计划、造福百家</w:t>
      </w:r>
    </w:p>
    <w:p>
      <w:pPr>
        <w:rPr>
          <w:rFonts w:ascii="微软雅黑" w:hAnsi="微软雅黑"/>
        </w:rPr>
      </w:pPr>
      <w:r>
        <w:rPr>
          <w:rFonts w:hint="eastAsia" w:ascii="微软雅黑" w:hAnsi="微软雅黑"/>
        </w:rPr>
        <w:t>官方指定统一零售价：2680元，目前仅需安装费399元即可带回家。</w:t>
      </w:r>
    </w:p>
    <w:p>
      <w:pPr>
        <w:rPr>
          <w:rFonts w:ascii="微软雅黑" w:hAnsi="微软雅黑"/>
          <w:b/>
          <w:sz w:val="24"/>
        </w:rPr>
      </w:pPr>
      <w:r>
        <w:rPr>
          <w:rFonts w:ascii="微软雅黑" w:hAnsi="微软雅黑"/>
          <w:b/>
          <w:sz w:val="24"/>
        </w:rPr>
        <w:drawing>
          <wp:inline distT="0" distB="0" distL="0" distR="0">
            <wp:extent cx="2164715" cy="1943100"/>
            <wp:effectExtent l="19050" t="0" r="6712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800" cy="194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b/>
          <w:sz w:val="24"/>
        </w:rPr>
        <w:t xml:space="preserve">    </w:t>
      </w:r>
      <w:r>
        <w:rPr>
          <w:rFonts w:hint="eastAsia" w:ascii="微软雅黑" w:hAnsi="微软雅黑"/>
          <w:b/>
          <w:sz w:val="24"/>
        </w:rPr>
        <w:drawing>
          <wp:inline distT="0" distB="0" distL="0" distR="0">
            <wp:extent cx="2647950" cy="192786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10" cy="193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微软雅黑" w:hAnsi="微软雅黑"/>
          <w:b/>
          <w:sz w:val="24"/>
        </w:rPr>
      </w:pPr>
    </w:p>
    <w:p>
      <w:pPr>
        <w:spacing w:line="220" w:lineRule="atLeast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二、合作好处</w:t>
      </w:r>
    </w:p>
    <w:p>
      <w:pPr>
        <w:spacing w:line="22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1、对于门店</w:t>
      </w:r>
    </w:p>
    <w:p>
      <w:pPr>
        <w:spacing w:line="220" w:lineRule="atLeast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新型的礼品能有有效提升门店的成交率，有利门店销售的提升；高端礼品也能够提升顾客对门店的满意度；门店减少传统礼品的使用，降低成本。</w:t>
      </w:r>
    </w:p>
    <w:p>
      <w:pPr>
        <w:spacing w:line="22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2、对店员</w:t>
      </w:r>
    </w:p>
    <w:p>
      <w:pPr>
        <w:spacing w:line="220" w:lineRule="atLeast"/>
        <w:ind w:firstLine="44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提升店员销售成交率，有利于店员销售激情的提升，公司给到店员的推广费能给店员提供一笔额外的收入。</w:t>
      </w:r>
    </w:p>
    <w:p>
      <w:pPr>
        <w:spacing w:line="220" w:lineRule="atLeas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3、对公司</w:t>
      </w:r>
    </w:p>
    <w:p>
      <w:pPr>
        <w:spacing w:line="220" w:lineRule="atLeast"/>
        <w:ind w:firstLine="240"/>
        <w:rPr>
          <w:rFonts w:ascii="微软雅黑" w:hAnsi="微软雅黑"/>
        </w:rPr>
      </w:pPr>
      <w:r>
        <w:rPr>
          <w:rFonts w:hint="eastAsia" w:ascii="微软雅黑" w:hAnsi="微软雅黑"/>
        </w:rPr>
        <w:t>公司减少礼品采购和使用，节约成本；同时长虹给到公司的推广费，能够提升公司的收益。门店顾客满意度的提升，能够带来公司长期顾客的稳定。</w:t>
      </w:r>
    </w:p>
    <w:p>
      <w:pPr>
        <w:spacing w:line="220" w:lineRule="atLeast"/>
        <w:rPr>
          <w:rFonts w:ascii="微软雅黑" w:hAnsi="微软雅黑"/>
        </w:rPr>
      </w:pPr>
    </w:p>
    <w:p>
      <w:pPr>
        <w:numPr>
          <w:ilvl w:val="0"/>
          <w:numId w:val="1"/>
        </w:numPr>
        <w:spacing w:line="220" w:lineRule="atLeas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门店推广流程</w:t>
      </w:r>
    </w:p>
    <w:p>
      <w:pPr>
        <w:numPr>
          <w:ilvl w:val="0"/>
          <w:numId w:val="2"/>
        </w:numPr>
        <w:spacing w:line="220" w:lineRule="atLeas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只要是公司的会员以及新进会员，活动期间消费</w:t>
      </w:r>
      <w:r>
        <w:rPr>
          <w:rFonts w:hint="eastAsia"/>
          <w:b w:val="0"/>
          <w:bCs w:val="0"/>
          <w:color w:val="0000FF"/>
          <w:lang w:val="en-US" w:eastAsia="zh-CN"/>
        </w:rPr>
        <w:t>满168元</w:t>
      </w:r>
      <w:r>
        <w:rPr>
          <w:rFonts w:hint="eastAsia"/>
          <w:b w:val="0"/>
          <w:bCs w:val="0"/>
          <w:lang w:val="en-US" w:eastAsia="zh-CN"/>
        </w:rPr>
        <w:t>均可免费领取一台长虹净水器（型号CCL-UF6）。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例如：店员：王哥你好，请问你们家有没有安装净水器呢？</w:t>
      </w:r>
    </w:p>
    <w:p>
      <w:pPr>
        <w:numPr>
          <w:ilvl w:val="0"/>
          <w:numId w:val="0"/>
        </w:numPr>
        <w:spacing w:line="220" w:lineRule="atLeast"/>
        <w:ind w:firstLine="720" w:firstLineChars="0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王哥：没有！</w:t>
      </w:r>
    </w:p>
    <w:p>
      <w:pPr>
        <w:numPr>
          <w:ilvl w:val="0"/>
          <w:numId w:val="0"/>
        </w:numPr>
        <w:spacing w:line="220" w:lineRule="atLeast"/>
        <w:ind w:firstLine="720" w:firstLineChars="0"/>
        <w:rPr>
          <w:rFonts w:hint="eastAsia" w:ascii="微软雅黑" w:hAnsi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店员：那刚好国家补贴长虹集团做公益活动，免费送出了一款净水器，意旨让每个家庭都能用上净水器，健康饮水。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此款净水器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市场售价2680元（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同时立刻拿出DM单让客户扫二维码，现场体验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），只需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您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支付仓储费、安装费、物流运输费等399元即可。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王哥，我这边给你填写信息申领一台，方便之后工程师上门给您安装，你看怎么样？</w:t>
      </w:r>
    </w:p>
    <w:p>
      <w:pPr>
        <w:numPr>
          <w:ilvl w:val="0"/>
          <w:numId w:val="0"/>
        </w:numPr>
        <w:spacing w:line="220" w:lineRule="atLeast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接下来如果客户需要，那么准确填写客户姓名、电话和详细安装地址。</w:t>
      </w:r>
    </w:p>
    <w:p>
      <w:pPr>
        <w:numPr>
          <w:ilvl w:val="0"/>
          <w:numId w:val="0"/>
        </w:numPr>
        <w:spacing w:line="220" w:lineRule="atLeast"/>
        <w:rPr>
          <w:rFonts w:ascii="微软雅黑" w:hAnsi="微软雅黑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2、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登记好客户信息，然后</w:t>
      </w:r>
      <w:r>
        <w:rPr>
          <w:rFonts w:hint="eastAsia" w:ascii="微软雅黑" w:hAnsi="微软雅黑" w:cs="微软雅黑"/>
          <w:b w:val="0"/>
          <w:bCs w:val="0"/>
          <w:color w:val="0000FF"/>
          <w:lang w:val="en-US" w:eastAsia="zh-CN"/>
        </w:rPr>
        <w:t>交各片区主管汇总，每日上报营运部，由营运部</w:t>
      </w:r>
      <w:r>
        <w:rPr>
          <w:rFonts w:hint="eastAsia" w:ascii="微软雅黑" w:hAnsi="微软雅黑" w:cs="微软雅黑"/>
          <w:b w:val="0"/>
          <w:bCs w:val="0"/>
          <w:lang w:val="en-US" w:eastAsia="zh-CN"/>
        </w:rPr>
        <w:t>回馈给长虹公司负责人，以便安排安装和售后。</w:t>
      </w:r>
    </w:p>
    <w:p>
      <w:pPr>
        <w:rPr>
          <w:rFonts w:ascii="微软雅黑" w:hAnsi="微软雅黑"/>
          <w:b/>
          <w:sz w:val="28"/>
          <w:szCs w:val="28"/>
        </w:rPr>
      </w:pPr>
      <w:r>
        <w:rPr>
          <w:rFonts w:hint="eastAsia" w:ascii="微软雅黑" w:hAnsi="微软雅黑"/>
          <w:b/>
          <w:sz w:val="28"/>
          <w:szCs w:val="28"/>
        </w:rPr>
        <w:t>四、相关顾客问题回复</w:t>
      </w:r>
      <w:bookmarkStart w:id="0" w:name="_GoBack"/>
      <w:bookmarkEnd w:id="0"/>
    </w:p>
    <w:p>
      <w:pPr>
        <w:ind w:left="420" w:hanging="420" w:hangingChars="200"/>
        <w:rPr>
          <w:szCs w:val="21"/>
        </w:rPr>
      </w:pPr>
      <w:r>
        <w:rPr>
          <w:rFonts w:hint="eastAsia"/>
          <w:sz w:val="21"/>
          <w:szCs w:val="21"/>
        </w:rPr>
        <w:t>用户   滤芯到时你们直接发给我，我出运费都可以我自己换</w:t>
      </w:r>
    </w:p>
    <w:p>
      <w:pPr>
        <w:ind w:left="630" w:hanging="630" w:hangingChars="300"/>
        <w:rPr>
          <w:szCs w:val="21"/>
        </w:rPr>
      </w:pPr>
      <w:r>
        <w:rPr>
          <w:rFonts w:hint="eastAsia"/>
          <w:sz w:val="21"/>
          <w:szCs w:val="21"/>
        </w:rPr>
        <w:t>回复   我们这边是承接的安装与维护，长虹给我们的要求是上门更换滤芯，同时检查机器的运转状态，只收取198元的人工费。为防止用户拿滤芯去卖钱，我们不提供滤芯邮寄或者用户拿走自己回家更换。如果你觉得让我们更换收的人工费太贵可以自己买滤芯更换。感谢您的理解，这是公司的规定。但是我们需要提醒您，您自己更换滤芯导致的产品问题以及饮水问题，我们将不再负责。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用户   净水器我自己拿回去安装是怎么收费的？或者说是不是不收安装费？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回复   机器免费送的我们這边承接的是安装，如果你想全免费自己可以去长虹总部申请一台。我们这不能提供，因为我们一公司运转本身就是挣的辛苦的安装和维护费用。感谢您的理解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用户   净水器出水怎么這么小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回复    所有净水器出水都不可能达到自来水的出水大小的，本身水龙头就小，而且自来水经过一层层共五层滤芯过滤，出来的水压本身就小了，还有自来水水压大小也会影响出水大小的。而且正常的淘米做饭，煲汤，喝水使用绝对够了</w:t>
      </w:r>
    </w:p>
    <w:p>
      <w:pPr>
        <w:ind w:left="880" w:hanging="880" w:hangingChars="400"/>
        <w:rPr>
          <w:szCs w:val="21"/>
        </w:rPr>
      </w:pP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用户    净水放出来的水怎么都一百多了，跟自来水一样啦，要一百点以下才能直接喝，你们的机子不行要退货。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回复    请问你是用的什么测的水？是不是纯净水使用的TDS笔？那你觉得100点以上就是水不好？一百点以下就是好水是吧？不好意思我跟你解释一下，我们的机器只能过滤水里面的杂质，泥沙，铁锈，余氯，等脏东西和有害物质，不能去除水中的矿物质和微量元素。你说的那种能改变水质的叫RO反渗透机器，它把水变成纯净水，也就是非常非常干净的水，干净到里面没有任何东西，包括人所需要的矿物质和微量元素。新闻也报道过纯净水不能喝了。這样把你说的水点位100一下就是好水是吧？请问你家里现在有100点以下的水吗？没有可以用自来水也可以，你自己接一杯水测一下点位是多少点？然后拿你们家的盐，或糖，味精啊，酱油，醋啊都可以，然后放一点进去，不要放太多。放进去搅匀以后在测一下是多少？现在你就试一下。你觉得加了东西的水就不能喝了吗？那笔只能检查水中含有的溶解物，溶解物是指溶解于水中的矿物质 微量元素等物质。不能说明水不好。可以在跟用户讲一下五级滤芯的作用等。</w:t>
      </w:r>
    </w:p>
    <w:p>
      <w:pPr>
        <w:ind w:left="880" w:hanging="880" w:hangingChars="400"/>
        <w:rPr>
          <w:szCs w:val="21"/>
        </w:rPr>
      </w:pP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用户    用户反映水出来是浑的或者感觉脏的？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回复    水经过机器过滤以后出来的水是有很多的小气泡，并不是水脏或浑浊 是因为气泡的原因看起来浑浊，因为我们机器的膜孔径比较小，尤其是我们第四级超滤的孔径是0.01微米，就如头发丝那么细小的孔径，水重那么小的孔径经过水压压过去肯定会出现气泡的。你把水放几分钟就没有了。就拿浅一点的碗啊说明的你放一下看看还有你说的浑浊不？</w:t>
      </w:r>
    </w:p>
    <w:p>
      <w:pPr>
        <w:ind w:left="880" w:hanging="880" w:hangingChars="400"/>
        <w:rPr>
          <w:szCs w:val="21"/>
        </w:rPr>
      </w:pP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>用户    为什么我买的桶装水或以前按的机器出来的水才几个点位？这个机器出来的水跟自来水差不多？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 xml:space="preserve">回复    我们这个产品是超滤膜净水器，采用的是超滤膜过滤技术。超滤膜工作原理是纯物理的过滤，精度为0.01微米的超滤膜将水中的悬浮物、微粒、细菌、胶体和病毒等大分子过滤掉，并且产水pH值不变，但水体中可溶性对人体有益的小分子（如钙、锌等矿物质离子）被保留水体中，        </w:t>
      </w:r>
      <w:r>
        <w:rPr>
          <w:rFonts w:hint="eastAsia"/>
          <w:sz w:val="21"/>
          <w:szCs w:val="21"/>
          <w:lang w:val="en-US" w:eastAsia="zh-CN"/>
        </w:rPr>
        <w:t>:</w:t>
      </w:r>
    </w:p>
    <w:p>
      <w:pPr>
        <w:ind w:left="840" w:hanging="840" w:hangingChars="400"/>
        <w:rPr>
          <w:szCs w:val="21"/>
        </w:rPr>
      </w:pPr>
      <w:r>
        <w:rPr>
          <w:rFonts w:hint="eastAsia"/>
          <w:sz w:val="21"/>
          <w:szCs w:val="21"/>
        </w:rPr>
        <w:t xml:space="preserve">        您以前安装的应该是反渗透净水器，它能够去除掉所有溶解在水中的对人体有害的重金属离子，也能够去除掉溶解在水中的其它的离子，他过滤之后的自来水纯度可达99.9%。它的缺点就是工作的时候需要排除废水，每净化1杯水就要排出3杯废水水，同时反渗透膜净水器在工作的过程中增压泵需要消耗电能。而且出来的水过于干净没有矿物质等含量。俗称软水，长期饮用会照成免疫力下降等。在西方发达国家是禁止长期喝的。而且新闻也曝光了，要禁止喝纯净水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A6CD4"/>
    <w:multiLevelType w:val="singleLevel"/>
    <w:tmpl w:val="808A6C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C28D73"/>
    <w:multiLevelType w:val="singleLevel"/>
    <w:tmpl w:val="F8C28D73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5103A"/>
    <w:rsid w:val="0026724B"/>
    <w:rsid w:val="00323B43"/>
    <w:rsid w:val="003D37D8"/>
    <w:rsid w:val="00417D4C"/>
    <w:rsid w:val="00426133"/>
    <w:rsid w:val="004358AB"/>
    <w:rsid w:val="006E2556"/>
    <w:rsid w:val="0072425F"/>
    <w:rsid w:val="008B7726"/>
    <w:rsid w:val="00982DDC"/>
    <w:rsid w:val="009850B0"/>
    <w:rsid w:val="009B384E"/>
    <w:rsid w:val="00D31D50"/>
    <w:rsid w:val="00D66F0D"/>
    <w:rsid w:val="00D92D88"/>
    <w:rsid w:val="00E271C7"/>
    <w:rsid w:val="00EB55CD"/>
    <w:rsid w:val="00F94DEF"/>
    <w:rsid w:val="1C342F8D"/>
    <w:rsid w:val="3077432D"/>
    <w:rsid w:val="348D3BBD"/>
    <w:rsid w:val="349D3E09"/>
    <w:rsid w:val="34E964F4"/>
    <w:rsid w:val="47FF1090"/>
    <w:rsid w:val="4B713240"/>
    <w:rsid w:val="59AB666E"/>
    <w:rsid w:val="71B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544</Words>
  <Characters>3106</Characters>
  <Lines>25</Lines>
  <Paragraphs>7</Paragraphs>
  <ScaleCrop>false</ScaleCrop>
  <LinksUpToDate>false</LinksUpToDate>
  <CharactersWithSpaces>3643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☆美美维☆</cp:lastModifiedBy>
  <cp:lastPrinted>2018-01-30T07:35:44Z</cp:lastPrinted>
  <dcterms:modified xsi:type="dcterms:W3CDTF">2018-01-30T08:40:23Z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