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23"/>
        </w:tabs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战狼2观后感</w:t>
      </w:r>
    </w:p>
    <w:p>
      <w:pPr>
        <w:tabs>
          <w:tab w:val="left" w:pos="3223"/>
        </w:tabs>
        <w:ind w:firstLine="960" w:firstLineChars="300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很早就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在微信上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看过《战狼2》影片的介绍，早几天终于如愿以偿地观看到了该电影。电影场面很激烈，在影片还没有开始前就聚集了许多人，来提前感受战狼的激烈场面。看来都是很期待的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223"/>
        </w:tabs>
        <w:ind w:firstLine="1920" w:firstLineChars="6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lang w:val="en-US" w:eastAsia="zh-CN"/>
        </w:rPr>
        <w:t>这个电影主要讲了在非洲附近的大海上，主人公冷遭遇人生滑铁卢，被“开除军籍”，本想漂泊一生的他，正当他打算这么做的时候，一场突如其来的意外打破了他的计划，突然被卷入了一场非洲国家叛乱，本可以安全撤离，却因无法忘记曾经为军人的使命，孤身犯险冲回沦陷区，带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身陷屠杀中的同胞和难民，展开生死逃亡。随着斗争的持续，体内的狼性逐渐复苏，最终孤身闯入战乱区域，为同胞而战斗的事件，看了后我深有感触，为主人公能有这样的精神感到震撼、敬佩。</w:t>
      </w:r>
    </w:p>
    <w:p>
      <w:pPr>
        <w:tabs>
          <w:tab w:val="left" w:pos="3223"/>
        </w:tabs>
        <w:ind w:firstLine="1920" w:firstLineChars="600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特别有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感觉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战争场面很真实，体现出了残酷性，尤其是坦克碾压汽车，工厂的打斗都让人看了很过瘾，随着剧情发展也会深入进去。从头到尾都身处战场，看到是惊心动魄。有点看美国大片的味道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剧情方面每个配角都设置的很精妙，还时不时来个小笑点，既意外，又有趣。最难得的是群演特别是国外的群演都很给力，表情动作语言都非常到位。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1600" w:firstLineChars="500"/>
        <w:jc w:val="left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更多的是了解了吴京这个主人公，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大片多为制作精良，但吴京为了战狼2更是押上了身家，也押上了性命。和吴京一同拍摄的演员们和剧组成员们也大抵如此。拍摄经费中相当多数是吴京自身家产，还卖了别墅。拍摄过程中多有受伤，在非洲还有食物中毒，但他们都克服了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960" w:firstLineChars="30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战狼2不是集体战争场面，但依然很宏大：庞大的镜头空间、数不清的现代装饰的魔改五对负重轮，乃至海军军舰。要搞到这么多装备，还在国外，所动用的资源真是难以想象。动作方面短促有力，搏斗套路显得非常专业，战场搏击不是拳拳到肉，而是击打关节、借助匕首、指虎、手枪等其他武器，确实看的过瘾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32"/>
          <w:szCs w:val="32"/>
          <w:shd w:val="clear" w:fill="FFFFFF"/>
        </w:rPr>
        <w:t>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ab/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别人都在用命努力拼搏，我们又有什么是不能坚持努力的。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640" w:firstLineChars="200"/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ascii="Arial" w:hAnsi="Arial" w:eastAsia="宋体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一种精神价值和生活方式。曾几何时，我们中的部分人的精神价值被帅男靓女式的“颜值”观牵着鼻子走，对人内在的精神力量关注甚少;还有一些人的生活方式被“都教授”式的“暖男”所左右和改变，离开了风花雪月男人味仿佛就无从展现。在娱乐节目中比比皆是尖声细语的说唱、千姿百态的装纯卖萌，各类真人秀、脱口秀、达人秀节目中随处可见哗众取宠的反串。而杨子荣式的真英雄、高仓健式的硬汉子、007式的大丈夫在影视剧中反倒成为稀缺“产品”。正是在这种缺少英雄文化熏陶和血性文化激励的社会生活中，许多青少年多了一丝“奶油味”，少了些许阳刚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看了这部电影，内心久久不能平静，也想了自己在工作中该怎样，自己也要有像他们一样的精神，我相信在之后的工作中，不管是遇到了什么困难什么挫折，自己都要有个很好的心态，用正确的方式去处理遇到的困难，不去退缩，相信自己可以，每天对自己说加油，让自己变得越来越好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31C9"/>
    <w:rsid w:val="3C8B6CE8"/>
    <w:rsid w:val="3CC6763B"/>
    <w:rsid w:val="4A8F4538"/>
    <w:rsid w:val="63DB4629"/>
    <w:rsid w:val="69140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2017-09-05T08:34:33Z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