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新宋体" w:hAnsi="新宋体" w:eastAsia="新宋体" w:cs="新宋体"/>
          <w:b/>
          <w:bCs/>
          <w:sz w:val="28"/>
          <w:szCs w:val="28"/>
          <w:lang w:val="en-US" w:eastAsia="zh-CN"/>
        </w:rPr>
      </w:pPr>
      <w:r>
        <w:rPr>
          <w:rFonts w:hint="eastAsia" w:ascii="新宋体" w:hAnsi="新宋体" w:eastAsia="新宋体" w:cs="新宋体"/>
          <w:b/>
          <w:bCs/>
          <w:sz w:val="28"/>
          <w:szCs w:val="28"/>
          <w:lang w:val="en-US" w:eastAsia="zh-CN"/>
        </w:rPr>
        <w:t xml:space="preserve">                        找准中心点                  </w:t>
      </w:r>
    </w:p>
    <w:p>
      <w:pPr>
        <w:rPr>
          <w:rFonts w:hint="eastAsia" w:ascii="新宋体" w:hAnsi="新宋体" w:eastAsia="新宋体" w:cs="新宋体"/>
          <w:b/>
          <w:bCs/>
          <w:sz w:val="28"/>
          <w:szCs w:val="28"/>
        </w:rPr>
      </w:pPr>
      <w:r>
        <w:rPr>
          <w:rFonts w:hint="eastAsia" w:ascii="新宋体" w:hAnsi="新宋体" w:eastAsia="新宋体" w:cs="新宋体"/>
          <w:b/>
          <w:bCs/>
          <w:sz w:val="28"/>
          <w:szCs w:val="28"/>
        </w:rPr>
        <w:t>尊敬的公司各位领导及同事：</w:t>
      </w:r>
    </w:p>
    <w:p>
      <w:pPr>
        <w:jc w:val="left"/>
        <w:rPr>
          <w:rFonts w:hint="eastAsia" w:ascii="新宋体" w:hAnsi="新宋体" w:eastAsia="新宋体" w:cs="新宋体"/>
          <w:b/>
          <w:bCs/>
          <w:sz w:val="28"/>
          <w:szCs w:val="28"/>
        </w:rPr>
      </w:pPr>
      <w:r>
        <w:rPr>
          <w:rFonts w:hint="eastAsia" w:ascii="新宋体" w:hAnsi="新宋体" w:eastAsia="新宋体" w:cs="新宋体"/>
          <w:b/>
          <w:bCs/>
          <w:sz w:val="28"/>
          <w:szCs w:val="28"/>
        </w:rPr>
        <w:t xml:space="preserve">     大家好！</w:t>
      </w:r>
    </w:p>
    <w:p>
      <w:pPr>
        <w:ind w:firstLine="560"/>
        <w:jc w:val="left"/>
        <w:rPr>
          <w:rFonts w:hint="eastAsia" w:ascii="新宋体" w:hAnsi="新宋体" w:eastAsia="新宋体" w:cs="新宋体"/>
          <w:sz w:val="28"/>
          <w:szCs w:val="28"/>
          <w:lang w:eastAsia="zh-CN"/>
        </w:rPr>
      </w:pPr>
      <w:r>
        <w:rPr>
          <w:rFonts w:hint="eastAsia" w:ascii="新宋体" w:hAnsi="新宋体" w:eastAsia="新宋体" w:cs="新宋体"/>
          <w:sz w:val="28"/>
          <w:szCs w:val="28"/>
        </w:rPr>
        <w:t>我叫向海英，来自</w:t>
      </w:r>
      <w:r>
        <w:rPr>
          <w:rFonts w:hint="eastAsia" w:ascii="新宋体" w:hAnsi="新宋体" w:eastAsia="新宋体" w:cs="新宋体"/>
          <w:sz w:val="28"/>
          <w:szCs w:val="28"/>
          <w:lang w:eastAsia="zh-CN"/>
        </w:rPr>
        <w:t>成都太极大药房（北东街店）零售一线的一名普通店长</w:t>
      </w:r>
      <w:r>
        <w:rPr>
          <w:rFonts w:hint="eastAsia" w:ascii="新宋体" w:hAnsi="新宋体" w:eastAsia="新宋体" w:cs="新宋体"/>
          <w:sz w:val="28"/>
          <w:szCs w:val="28"/>
        </w:rPr>
        <w:t>，非常荣幸我能成为这</w:t>
      </w:r>
      <w:r>
        <w:rPr>
          <w:rFonts w:hint="eastAsia" w:ascii="新宋体" w:hAnsi="新宋体" w:eastAsia="新宋体" w:cs="新宋体"/>
          <w:sz w:val="28"/>
          <w:szCs w:val="28"/>
          <w:lang w:eastAsia="zh-CN"/>
        </w:rPr>
        <w:t>太极</w:t>
      </w:r>
      <w:r>
        <w:rPr>
          <w:rFonts w:hint="eastAsia" w:ascii="新宋体" w:hAnsi="新宋体" w:eastAsia="新宋体" w:cs="新宋体"/>
          <w:sz w:val="28"/>
          <w:szCs w:val="28"/>
        </w:rPr>
        <w:t>大家庭里的一员，在各位领导和同仁的栽培与帮助下，现已加入太极这个大家庭1</w:t>
      </w:r>
      <w:r>
        <w:rPr>
          <w:rFonts w:hint="eastAsia" w:ascii="新宋体" w:hAnsi="新宋体" w:eastAsia="新宋体" w:cs="新宋体"/>
          <w:sz w:val="28"/>
          <w:szCs w:val="28"/>
          <w:lang w:val="en-US" w:eastAsia="zh-CN"/>
        </w:rPr>
        <w:t>5</w:t>
      </w:r>
      <w:r>
        <w:rPr>
          <w:rFonts w:hint="eastAsia" w:ascii="新宋体" w:hAnsi="新宋体" w:eastAsia="新宋体" w:cs="新宋体"/>
          <w:sz w:val="28"/>
          <w:szCs w:val="28"/>
        </w:rPr>
        <w:t>年，曾在旗舰店当过营业员</w:t>
      </w:r>
      <w:r>
        <w:rPr>
          <w:rFonts w:hint="eastAsia" w:ascii="新宋体" w:hAnsi="新宋体" w:eastAsia="新宋体" w:cs="新宋体"/>
          <w:sz w:val="28"/>
          <w:szCs w:val="28"/>
          <w:lang w:eastAsia="zh-CN"/>
        </w:rPr>
        <w:t>。</w:t>
      </w:r>
    </w:p>
    <w:p>
      <w:pPr>
        <w:numPr>
          <w:ilvl w:val="0"/>
          <w:numId w:val="1"/>
        </w:numPr>
        <w:ind w:left="420" w:leftChars="0" w:hanging="420" w:firstLineChars="0"/>
        <w:jc w:val="both"/>
        <w:rPr>
          <w:rFonts w:hint="eastAsia" w:ascii="新宋体" w:hAnsi="新宋体" w:eastAsia="新宋体" w:cs="新宋体"/>
          <w:sz w:val="28"/>
          <w:szCs w:val="28"/>
          <w:lang w:eastAsia="zh-CN"/>
        </w:rPr>
      </w:pPr>
      <w:r>
        <w:rPr>
          <w:rFonts w:hint="eastAsia" w:ascii="新宋体" w:hAnsi="新宋体" w:eastAsia="新宋体" w:cs="新宋体"/>
          <w:sz w:val="28"/>
          <w:szCs w:val="28"/>
        </w:rPr>
        <w:t>于2008年8月从旗舰店调往邛崃升源店</w:t>
      </w:r>
      <w:r>
        <w:rPr>
          <w:rFonts w:hint="eastAsia" w:ascii="新宋体" w:hAnsi="新宋体" w:eastAsia="新宋体" w:cs="新宋体"/>
          <w:sz w:val="28"/>
          <w:szCs w:val="28"/>
          <w:lang w:eastAsia="zh-CN"/>
        </w:rPr>
        <w:t>。</w:t>
      </w:r>
    </w:p>
    <w:p>
      <w:pPr>
        <w:numPr>
          <w:ilvl w:val="0"/>
          <w:numId w:val="1"/>
        </w:numPr>
        <w:ind w:left="420" w:leftChars="0" w:hanging="420" w:firstLineChars="0"/>
        <w:jc w:val="both"/>
        <w:rPr>
          <w:rFonts w:hint="eastAsia" w:ascii="新宋体" w:hAnsi="新宋体" w:eastAsia="新宋体" w:cs="新宋体"/>
          <w:sz w:val="28"/>
          <w:szCs w:val="28"/>
          <w:lang w:eastAsia="zh-CN"/>
        </w:rPr>
      </w:pPr>
      <w:r>
        <w:rPr>
          <w:rFonts w:hint="eastAsia" w:ascii="新宋体" w:hAnsi="新宋体" w:eastAsia="新宋体" w:cs="新宋体"/>
          <w:sz w:val="28"/>
          <w:szCs w:val="28"/>
        </w:rPr>
        <w:t>2009年5月-2013年9月分别调往邛崃升源店、杉板桥店、龙潭西路店担任过店长管理工作； 并在以上门店担任店长期间并培养了五名优秀店长。</w:t>
      </w:r>
    </w:p>
    <w:p>
      <w:pPr>
        <w:numPr>
          <w:ilvl w:val="0"/>
          <w:numId w:val="1"/>
        </w:numPr>
        <w:ind w:left="420" w:leftChars="0" w:hanging="420" w:firstLineChars="0"/>
        <w:jc w:val="both"/>
        <w:rPr>
          <w:rFonts w:hint="eastAsia" w:ascii="新宋体" w:hAnsi="新宋体" w:eastAsia="新宋体" w:cs="新宋体"/>
          <w:sz w:val="28"/>
          <w:szCs w:val="28"/>
          <w:lang w:eastAsia="zh-CN"/>
        </w:rPr>
      </w:pPr>
      <w:r>
        <w:rPr>
          <w:rFonts w:hint="eastAsia" w:ascii="新宋体" w:hAnsi="新宋体" w:eastAsia="新宋体" w:cs="新宋体"/>
          <w:sz w:val="28"/>
          <w:szCs w:val="28"/>
          <w:lang w:val="en-US" w:eastAsia="zh-CN"/>
        </w:rPr>
        <w:t>2014年10月调往营运部督导科管理工作。</w:t>
      </w:r>
    </w:p>
    <w:p>
      <w:pPr>
        <w:numPr>
          <w:ilvl w:val="0"/>
          <w:numId w:val="1"/>
        </w:numPr>
        <w:ind w:left="420" w:leftChars="0" w:hanging="420" w:firstLineChars="0"/>
        <w:jc w:val="both"/>
      </w:pPr>
      <w:r>
        <w:rPr>
          <w:rFonts w:hint="eastAsia" w:ascii="新宋体" w:hAnsi="新宋体" w:eastAsia="新宋体" w:cs="新宋体"/>
          <w:sz w:val="28"/>
          <w:szCs w:val="28"/>
          <w:lang w:val="en-US" w:eastAsia="zh-CN"/>
        </w:rPr>
        <w:t>2015年1月调往西北片区主要负责所管辖区域门店各项管理工作主要协助上级领导</w:t>
      </w:r>
      <w:r>
        <w:rPr>
          <w:rFonts w:hint="eastAsia" w:ascii="新宋体" w:hAnsi="新宋体" w:eastAsia="新宋体" w:cs="新宋体"/>
          <w:sz w:val="28"/>
          <w:szCs w:val="28"/>
          <w:lang w:eastAsia="zh-CN"/>
        </w:rPr>
        <w:t>及门店管理流程。</w:t>
      </w:r>
      <w:r>
        <w:rPr>
          <w:rFonts w:hint="eastAsia" w:ascii="新宋体" w:hAnsi="新宋体" w:eastAsia="新宋体" w:cs="新宋体"/>
          <w:sz w:val="28"/>
          <w:szCs w:val="28"/>
        </w:rPr>
        <w:t>在</w:t>
      </w:r>
      <w:r>
        <w:rPr>
          <w:rFonts w:hint="eastAsia" w:ascii="新宋体" w:hAnsi="新宋体" w:eastAsia="新宋体" w:cs="新宋体"/>
          <w:sz w:val="28"/>
          <w:szCs w:val="28"/>
          <w:lang w:eastAsia="zh-CN"/>
        </w:rPr>
        <w:t>这期间担任</w:t>
      </w:r>
      <w:r>
        <w:rPr>
          <w:rFonts w:hint="eastAsia" w:ascii="新宋体" w:hAnsi="新宋体" w:eastAsia="新宋体" w:cs="新宋体"/>
          <w:sz w:val="28"/>
          <w:szCs w:val="28"/>
        </w:rPr>
        <w:t>店长</w:t>
      </w:r>
      <w:r>
        <w:rPr>
          <w:rFonts w:hint="eastAsia" w:ascii="新宋体" w:hAnsi="新宋体" w:eastAsia="新宋体" w:cs="新宋体"/>
          <w:sz w:val="28"/>
          <w:szCs w:val="28"/>
          <w:lang w:eastAsia="zh-CN"/>
        </w:rPr>
        <w:t>、督导及片长</w:t>
      </w:r>
      <w:r>
        <w:rPr>
          <w:rFonts w:hint="eastAsia" w:ascii="新宋体" w:hAnsi="新宋体" w:eastAsia="新宋体" w:cs="新宋体"/>
          <w:sz w:val="28"/>
          <w:szCs w:val="28"/>
        </w:rPr>
        <w:t>感受中最大是，团对建设与沟通，执行力才提升门店销售</w:t>
      </w:r>
      <w:r>
        <w:rPr>
          <w:rFonts w:hint="eastAsia" w:ascii="新宋体" w:hAnsi="新宋体" w:eastAsia="新宋体" w:cs="新宋体"/>
          <w:sz w:val="28"/>
          <w:szCs w:val="28"/>
          <w:lang w:eastAsia="zh-CN"/>
        </w:rPr>
        <w:t>，其中学会分析门店商圈；了解顾客的需求，并学会与顾客沟通及交流；学会与同事相处及包容，这</w:t>
      </w:r>
      <w:r>
        <w:rPr>
          <w:rFonts w:hint="eastAsia" w:ascii="新宋体" w:hAnsi="新宋体" w:eastAsia="新宋体" w:cs="新宋体"/>
          <w:sz w:val="28"/>
          <w:szCs w:val="28"/>
        </w:rPr>
        <w:t>是太极培育了我，并有着深厚的感情，也是</w:t>
      </w:r>
      <w:r>
        <w:rPr>
          <w:rFonts w:hint="eastAsia" w:ascii="新宋体" w:hAnsi="新宋体" w:eastAsia="新宋体" w:cs="新宋体"/>
          <w:sz w:val="28"/>
          <w:szCs w:val="28"/>
          <w:lang w:eastAsia="zh-CN"/>
        </w:rPr>
        <w:t>公司领导</w:t>
      </w:r>
      <w:r>
        <w:rPr>
          <w:rFonts w:hint="eastAsia" w:ascii="新宋体" w:hAnsi="新宋体" w:eastAsia="新宋体" w:cs="新宋体"/>
          <w:sz w:val="28"/>
          <w:szCs w:val="28"/>
        </w:rPr>
        <w:t>给了我这次成长的机会，</w:t>
      </w:r>
      <w:r>
        <w:rPr>
          <w:rFonts w:hint="eastAsia" w:ascii="新宋体" w:hAnsi="新宋体" w:eastAsia="新宋体" w:cs="新宋体"/>
          <w:sz w:val="28"/>
          <w:szCs w:val="28"/>
          <w:lang w:eastAsia="zh-CN"/>
        </w:rPr>
        <w:t>所以在</w:t>
      </w:r>
      <w:r>
        <w:rPr>
          <w:rFonts w:hint="eastAsia" w:ascii="新宋体" w:hAnsi="新宋体" w:eastAsia="新宋体" w:cs="新宋体"/>
          <w:sz w:val="28"/>
          <w:szCs w:val="28"/>
          <w:lang w:val="en-US" w:eastAsia="zh-CN"/>
        </w:rPr>
        <w:t>2016年2月我特向公司领导申请再回门店一线工作。</w:t>
      </w:r>
    </w:p>
    <w:p>
      <w:pPr>
        <w:rPr>
          <w:rFonts w:hint="eastAsia"/>
          <w:sz w:val="28"/>
          <w:szCs w:val="28"/>
          <w:lang w:val="en-US" w:eastAsia="zh-CN"/>
        </w:rPr>
      </w:pPr>
      <w:r>
        <w:rPr>
          <w:rFonts w:hint="eastAsia" w:ascii="新宋体" w:hAnsi="新宋体" w:eastAsia="新宋体" w:cs="新宋体"/>
          <w:sz w:val="28"/>
          <w:szCs w:val="28"/>
          <w:lang w:val="en-US" w:eastAsia="zh-CN"/>
        </w:rPr>
        <w:t xml:space="preserve">     </w:t>
      </w:r>
      <w:r>
        <w:rPr>
          <w:rFonts w:hint="eastAsia"/>
          <w:sz w:val="28"/>
          <w:szCs w:val="28"/>
          <w:lang w:val="en-US" w:eastAsia="zh-CN"/>
        </w:rPr>
        <w:t>我店是医院门店主要针对皮肤病人较多，所以外来处方品种销售较好，如我们引进了艾拉销售增长近42万元。</w:t>
      </w:r>
    </w:p>
    <w:p>
      <w:pPr>
        <w:rPr>
          <w:rFonts w:hint="eastAsia"/>
          <w:sz w:val="28"/>
          <w:szCs w:val="28"/>
          <w:lang w:val="en-US" w:eastAsia="zh-CN"/>
        </w:rPr>
      </w:pPr>
      <w:r>
        <w:rPr>
          <w:rFonts w:hint="eastAsia"/>
          <w:sz w:val="28"/>
          <w:szCs w:val="28"/>
          <w:lang w:val="en-US" w:eastAsia="zh-CN"/>
        </w:rPr>
        <w:t>案例分析：</w:t>
      </w:r>
    </w:p>
    <w:p>
      <w:pPr>
        <w:rPr>
          <w:rFonts w:hint="eastAsia"/>
          <w:sz w:val="28"/>
          <w:szCs w:val="28"/>
          <w:lang w:val="en-US" w:eastAsia="zh-CN"/>
        </w:rPr>
      </w:pPr>
      <w:r>
        <w:rPr>
          <w:rFonts w:hint="eastAsia"/>
          <w:sz w:val="28"/>
          <w:szCs w:val="28"/>
          <w:lang w:val="en-US" w:eastAsia="zh-CN"/>
        </w:rPr>
        <w:t xml:space="preserve">   我们北东街店还未引进盐酸氨酮戊酸散时，顾客时不时的拿着处方到我店来询问是否有这个品种销售，我下班后到周边药房进行了解是否有此品种销售，在离我店1000米华安堂药房有销售，听说医院医生指定顾客到华安堂购买，我也要做到医生让顾客到我店来购买，经过济州波折，我终于打听到这个品种的业务员，我再三的约见（私人请吃饭，送礼）过来的顾客很少，没有见起色；我就在想华安堂能做的我们太极大药房也能做到，我也要让医生，顾客知道我们太极大药房的实力，员工的专业技能、服务不必华安堂差。就在这时，我把我的想法及了解到华安堂销售数据汇报了我司（营运部）上级领导，在公司领导的支持下、营运部、业务部的帮助下我们打败了华安堂，及隔壁的私人药房，功夫不负有心人，可喜的事值得我们去珍惜、拥有。在这期间我们下班后和医院医生进行沟通，交流。学习到了皮肤病的基本知识，利用顾客购买炉甘石、录雷他定等，带动保健品关联用药，促进顾客收银台二次消费。</w:t>
      </w:r>
    </w:p>
    <w:p>
      <w:pPr>
        <w:numPr>
          <w:ilvl w:val="0"/>
          <w:numId w:val="2"/>
        </w:numPr>
        <w:rPr>
          <w:rFonts w:hint="eastAsia"/>
          <w:sz w:val="28"/>
          <w:szCs w:val="28"/>
          <w:lang w:val="en-US" w:eastAsia="zh-CN"/>
        </w:rPr>
      </w:pPr>
      <w:r>
        <w:rPr>
          <w:rFonts w:hint="eastAsia"/>
          <w:sz w:val="28"/>
          <w:szCs w:val="28"/>
          <w:lang w:val="en-US" w:eastAsia="zh-CN"/>
        </w:rPr>
        <w:t xml:space="preserve">人员方面    </w:t>
      </w:r>
    </w:p>
    <w:p>
      <w:pPr>
        <w:numPr>
          <w:numId w:val="0"/>
        </w:numPr>
        <w:rPr>
          <w:rFonts w:hint="eastAsia"/>
          <w:sz w:val="28"/>
          <w:szCs w:val="28"/>
          <w:lang w:val="en-US" w:eastAsia="zh-CN"/>
        </w:rPr>
      </w:pPr>
      <w:r>
        <w:rPr>
          <w:rFonts w:hint="eastAsia"/>
          <w:sz w:val="28"/>
          <w:szCs w:val="28"/>
          <w:lang w:val="en-US" w:eastAsia="zh-CN"/>
        </w:rPr>
        <w:t xml:space="preserve">  1、 我店一共只有四名员工（实习员工一名）刚刚转正，在这期间严格按照公司要求进行带教，要求每天抄写关联用药产品知识，背诵3-4个品种功能主治、禁忌症及用法用量，要求进行顾客关联用药。</w:t>
      </w:r>
    </w:p>
    <w:p>
      <w:pPr>
        <w:rPr>
          <w:rFonts w:hint="eastAsia"/>
          <w:sz w:val="28"/>
          <w:szCs w:val="28"/>
          <w:lang w:val="en-US" w:eastAsia="zh-CN"/>
        </w:rPr>
      </w:pPr>
      <w:r>
        <w:rPr>
          <w:rFonts w:hint="eastAsia"/>
          <w:sz w:val="28"/>
          <w:szCs w:val="28"/>
          <w:lang w:val="en-US" w:eastAsia="zh-CN"/>
        </w:rPr>
        <w:t xml:space="preserve">  2、老员工在接待顾客时旁听怎么接待顾客，询问病史及对症用药，在来货让她摆货熟悉货架货位，这样就很快进入销售状态。</w:t>
      </w:r>
      <w:bookmarkStart w:id="0" w:name="_GoBack"/>
      <w:bookmarkEnd w:id="0"/>
    </w:p>
    <w:p>
      <w:pPr>
        <w:rPr>
          <w:rFonts w:hint="eastAsia"/>
          <w:sz w:val="28"/>
          <w:szCs w:val="28"/>
          <w:lang w:val="en-US" w:eastAsia="zh-CN"/>
        </w:rPr>
      </w:pPr>
      <w:r>
        <w:rPr>
          <w:rFonts w:hint="eastAsia"/>
          <w:sz w:val="28"/>
          <w:szCs w:val="28"/>
          <w:lang w:val="en-US" w:eastAsia="zh-CN"/>
        </w:rPr>
        <w:t xml:space="preserve">  3、制定目标计划，有你追我赶积极向上的心态，随时关注自己的销售进度。</w:t>
      </w:r>
    </w:p>
    <w:p>
      <w:pPr>
        <w:rPr>
          <w:rFonts w:hint="eastAsia"/>
          <w:sz w:val="28"/>
          <w:szCs w:val="28"/>
          <w:lang w:val="en-US" w:eastAsia="zh-CN"/>
        </w:rPr>
      </w:pPr>
      <w:r>
        <w:rPr>
          <w:rFonts w:hint="eastAsia"/>
          <w:sz w:val="28"/>
          <w:szCs w:val="28"/>
          <w:lang w:val="en-US" w:eastAsia="zh-CN"/>
        </w:rPr>
        <w:t>三，活动方面：</w:t>
      </w:r>
    </w:p>
    <w:p>
      <w:pPr>
        <w:jc w:val="left"/>
        <w:rPr>
          <w:rFonts w:hint="eastAsia"/>
          <w:sz w:val="28"/>
          <w:szCs w:val="28"/>
          <w:lang w:val="en-US" w:eastAsia="zh-CN"/>
        </w:rPr>
      </w:pPr>
      <w:r>
        <w:rPr>
          <w:rFonts w:hint="eastAsia"/>
          <w:sz w:val="28"/>
          <w:szCs w:val="28"/>
          <w:lang w:val="en-US" w:eastAsia="zh-CN"/>
        </w:rPr>
        <w:t xml:space="preserve">  1、利用好公司资源，做好每一场活动提升门店销售。</w:t>
      </w:r>
    </w:p>
    <w:p>
      <w:pPr>
        <w:jc w:val="left"/>
        <w:rPr>
          <w:rFonts w:hint="eastAsia"/>
          <w:sz w:val="28"/>
          <w:szCs w:val="28"/>
          <w:lang w:val="en-US" w:eastAsia="zh-CN"/>
        </w:rPr>
      </w:pPr>
      <w:r>
        <w:rPr>
          <w:rFonts w:hint="eastAsia"/>
          <w:sz w:val="28"/>
          <w:szCs w:val="28"/>
          <w:lang w:val="en-US" w:eastAsia="zh-CN"/>
        </w:rPr>
        <w:t xml:space="preserve">  2、走进社区大力宣传夏季藿香、拉团购提升门店销售。</w:t>
      </w:r>
    </w:p>
    <w:p>
      <w:pPr>
        <w:ind w:left="840" w:hanging="840" w:hangingChars="300"/>
        <w:jc w:val="left"/>
        <w:rPr>
          <w:rFonts w:hint="eastAsia"/>
          <w:sz w:val="28"/>
          <w:szCs w:val="28"/>
          <w:lang w:val="en-US" w:eastAsia="zh-CN"/>
        </w:rPr>
      </w:pPr>
      <w:r>
        <w:rPr>
          <w:rFonts w:hint="eastAsia"/>
          <w:sz w:val="28"/>
          <w:szCs w:val="28"/>
          <w:lang w:val="en-US" w:eastAsia="zh-CN"/>
        </w:rPr>
        <w:t>面对以后的工作，我深感责任重大。唯有多销售才是王道！我想重点主要在以下几个方面下功夫：</w:t>
      </w:r>
    </w:p>
    <w:p>
      <w:pPr>
        <w:rPr>
          <w:rFonts w:hint="eastAsia"/>
          <w:sz w:val="28"/>
          <w:szCs w:val="28"/>
          <w:lang w:val="en-US" w:eastAsia="zh-CN"/>
        </w:rPr>
      </w:pPr>
      <w:r>
        <w:rPr>
          <w:rFonts w:hint="eastAsia"/>
          <w:sz w:val="28"/>
          <w:szCs w:val="28"/>
          <w:lang w:val="en-US" w:eastAsia="zh-CN"/>
        </w:rPr>
        <w:t xml:space="preserve"> 一、配合公司对员工的培训力度，加强医学知识的培训，学会联合用药，提高客单价。</w:t>
      </w:r>
    </w:p>
    <w:p>
      <w:pPr>
        <w:rPr>
          <w:rFonts w:hint="eastAsia"/>
          <w:sz w:val="28"/>
          <w:szCs w:val="28"/>
          <w:lang w:val="en-US" w:eastAsia="zh-CN"/>
        </w:rPr>
      </w:pPr>
      <w:r>
        <w:rPr>
          <w:rFonts w:hint="eastAsia"/>
          <w:sz w:val="28"/>
          <w:szCs w:val="28"/>
          <w:lang w:val="en-US" w:eastAsia="zh-CN"/>
        </w:rPr>
        <w:t xml:space="preserve"> 二、树立员工爱岗敬业的责任感 ，对公司高度忠诚， 全面提升员工的整体素质。</w:t>
      </w:r>
    </w:p>
    <w:p>
      <w:pPr>
        <w:rPr>
          <w:rFonts w:hint="eastAsia"/>
          <w:sz w:val="28"/>
          <w:szCs w:val="28"/>
          <w:lang w:val="en-US" w:eastAsia="zh-CN"/>
        </w:rPr>
      </w:pPr>
      <w:r>
        <w:rPr>
          <w:rFonts w:hint="eastAsia"/>
          <w:sz w:val="28"/>
          <w:szCs w:val="28"/>
          <w:lang w:val="en-US" w:eastAsia="zh-CN"/>
        </w:rPr>
        <w:t xml:space="preserve"> 三、树立高度的竞争意识和创新意识。客源竞争是关键，必须建立自己的客户群（微信）。任何一种优势都可以打败竞争对手。</w:t>
      </w:r>
    </w:p>
    <w:p>
      <w:pPr>
        <w:rPr>
          <w:rFonts w:hint="eastAsia"/>
          <w:sz w:val="28"/>
          <w:szCs w:val="28"/>
          <w:lang w:val="en-US" w:eastAsia="zh-CN"/>
        </w:rPr>
      </w:pPr>
      <w:r>
        <w:rPr>
          <w:rFonts w:hint="eastAsia"/>
          <w:sz w:val="28"/>
          <w:szCs w:val="28"/>
          <w:lang w:val="en-US" w:eastAsia="zh-CN"/>
        </w:rPr>
        <w:t xml:space="preserve"> 四、提高自身的业务水平能力，发挥员工最大的积极性，找准圆点，使我们北东街店成为一个最优秀的团队。</w:t>
      </w:r>
    </w:p>
    <w:p>
      <w:pPr>
        <w:rPr>
          <w:rFonts w:hint="eastAsia"/>
          <w:sz w:val="28"/>
          <w:szCs w:val="28"/>
          <w:lang w:val="en-US" w:eastAsia="zh-CN"/>
        </w:rPr>
      </w:pPr>
    </w:p>
    <w:p>
      <w:pPr>
        <w:rPr>
          <w:rFonts w:hint="eastAsia"/>
          <w:sz w:val="28"/>
          <w:szCs w:val="28"/>
          <w:lang w:val="en-US" w:eastAsia="zh-CN"/>
        </w:rPr>
      </w:pPr>
      <w:r>
        <w:rPr>
          <w:rFonts w:hint="eastAsia"/>
          <w:sz w:val="28"/>
          <w:szCs w:val="28"/>
          <w:lang w:val="en-US" w:eastAsia="zh-CN"/>
        </w:rPr>
        <w:t xml:space="preserve">                              四川太极大药房 北东街店</w:t>
      </w:r>
    </w:p>
    <w:p>
      <w:pPr>
        <w:rPr>
          <w:rFonts w:hint="eastAsia"/>
          <w:sz w:val="28"/>
          <w:szCs w:val="28"/>
          <w:lang w:val="en-US" w:eastAsia="zh-CN"/>
        </w:rPr>
      </w:pPr>
      <w:r>
        <w:rPr>
          <w:rFonts w:hint="eastAsia"/>
          <w:sz w:val="28"/>
          <w:szCs w:val="28"/>
          <w:lang w:val="en-US" w:eastAsia="zh-CN"/>
        </w:rPr>
        <w:t xml:space="preserve">                                   向海英</w:t>
      </w:r>
    </w:p>
    <w:p>
      <w:pPr>
        <w:rPr>
          <w:rFonts w:hint="eastAsia"/>
          <w:sz w:val="28"/>
          <w:szCs w:val="28"/>
          <w:lang w:val="en-US" w:eastAsia="zh-CN"/>
        </w:rPr>
      </w:pPr>
      <w:r>
        <w:rPr>
          <w:rFonts w:hint="eastAsia"/>
          <w:sz w:val="28"/>
          <w:szCs w:val="28"/>
          <w:lang w:val="en-US" w:eastAsia="zh-CN"/>
        </w:rPr>
        <w:t xml:space="preserve">                              感谢大家聆听！</w:t>
      </w:r>
    </w:p>
    <w:p>
      <w:pPr>
        <w:rPr>
          <w:rFonts w:hint="eastAsia"/>
          <w:sz w:val="28"/>
          <w:szCs w:val="28"/>
          <w:lang w:val="en-US" w:eastAsia="zh-CN"/>
        </w:rPr>
      </w:pPr>
    </w:p>
    <w:p>
      <w:pPr>
        <w:rPr>
          <w:rFonts w:hint="eastAsia"/>
          <w:sz w:val="28"/>
          <w:szCs w:val="28"/>
          <w:lang w:val="en-US" w:eastAsia="zh-CN"/>
        </w:rPr>
      </w:pPr>
      <w:r>
        <w:rPr>
          <w:rFonts w:hint="eastAsia"/>
          <w:sz w:val="28"/>
          <w:szCs w:val="28"/>
          <w:lang w:val="en-US" w:eastAsia="zh-CN"/>
        </w:rPr>
        <w:t xml:space="preserve">                                   </w:t>
      </w:r>
    </w:p>
    <w:p>
      <w:pPr>
        <w:rPr>
          <w:rFonts w:hint="eastAsia"/>
          <w:sz w:val="28"/>
          <w:szCs w:val="28"/>
          <w:lang w:val="en-US" w:eastAsia="zh-CN"/>
        </w:rPr>
      </w:pPr>
      <w:r>
        <w:rPr>
          <w:rFonts w:hint="eastAsia"/>
          <w:sz w:val="28"/>
          <w:szCs w:val="28"/>
          <w:lang w:val="en-US" w:eastAsia="zh-CN"/>
        </w:rPr>
        <w:t xml:space="preserve">     </w:t>
      </w:r>
    </w:p>
    <w:p>
      <w:pPr>
        <w:rPr>
          <w:rFonts w:hint="eastAsia"/>
          <w:sz w:val="28"/>
          <w:szCs w:val="28"/>
          <w:lang w:val="en-US" w:eastAsia="zh-CN"/>
        </w:rPr>
      </w:pPr>
    </w:p>
    <w:p>
      <w:pPr>
        <w:numPr>
          <w:numId w:val="0"/>
        </w:numPr>
        <w:ind w:leftChars="0"/>
        <w:jc w:val="both"/>
        <w:rPr>
          <w:lang w:val="en-US"/>
        </w:rPr>
      </w:pPr>
    </w:p>
    <w:p>
      <w:pPr>
        <w:numPr>
          <w:numId w:val="0"/>
        </w:numPr>
        <w:ind w:leftChars="0"/>
        <w:jc w:val="both"/>
      </w:pPr>
      <w:r>
        <w:rPr>
          <w:rFonts w:hint="eastAsia" w:ascii="新宋体" w:hAnsi="新宋体" w:eastAsia="新宋体" w:cs="新宋体"/>
          <w:sz w:val="28"/>
          <w:szCs w:val="28"/>
          <w:lang w:val="en-US" w:eastAsia="zh-CN"/>
        </w:rPr>
        <w:t xml:space="preserve">   </w:t>
      </w:r>
    </w:p>
    <w:p>
      <w:pPr>
        <w:numPr>
          <w:numId w:val="0"/>
        </w:numPr>
        <w:ind w:leftChars="0"/>
        <w:jc w:val="both"/>
        <w:rPr>
          <w:rFonts w:hint="eastAsia" w:eastAsia="宋体"/>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C01A3"/>
    <w:multiLevelType w:val="singleLevel"/>
    <w:tmpl w:val="599C01A3"/>
    <w:lvl w:ilvl="0" w:tentative="0">
      <w:start w:val="1"/>
      <w:numFmt w:val="bullet"/>
      <w:lvlText w:val=""/>
      <w:lvlJc w:val="left"/>
      <w:pPr>
        <w:ind w:left="420" w:leftChars="0" w:hanging="420" w:firstLineChars="0"/>
      </w:pPr>
      <w:rPr>
        <w:rFonts w:hint="default" w:ascii="Wingdings" w:hAnsi="Wingdings"/>
      </w:rPr>
    </w:lvl>
  </w:abstractNum>
  <w:abstractNum w:abstractNumId="1">
    <w:nsid w:val="599C1239"/>
    <w:multiLevelType w:val="singleLevel"/>
    <w:tmpl w:val="599C1239"/>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864C5"/>
    <w:rsid w:val="02066DED"/>
    <w:rsid w:val="02483CB1"/>
    <w:rsid w:val="02646D1B"/>
    <w:rsid w:val="044E0DD7"/>
    <w:rsid w:val="04B3070D"/>
    <w:rsid w:val="05312728"/>
    <w:rsid w:val="058E5833"/>
    <w:rsid w:val="063B5799"/>
    <w:rsid w:val="064A66ED"/>
    <w:rsid w:val="07F43B6F"/>
    <w:rsid w:val="081A3BD9"/>
    <w:rsid w:val="090561D0"/>
    <w:rsid w:val="092779F4"/>
    <w:rsid w:val="09425350"/>
    <w:rsid w:val="0B5C0174"/>
    <w:rsid w:val="0B637B79"/>
    <w:rsid w:val="0BF53CA6"/>
    <w:rsid w:val="0CA00782"/>
    <w:rsid w:val="0D51385A"/>
    <w:rsid w:val="0D845DCD"/>
    <w:rsid w:val="0DFA629B"/>
    <w:rsid w:val="0E1C22CD"/>
    <w:rsid w:val="0E2367D4"/>
    <w:rsid w:val="0F1F5387"/>
    <w:rsid w:val="0F7B5694"/>
    <w:rsid w:val="0FCC5900"/>
    <w:rsid w:val="0FDA6A77"/>
    <w:rsid w:val="0FDD7851"/>
    <w:rsid w:val="0FFD6A42"/>
    <w:rsid w:val="10111AF6"/>
    <w:rsid w:val="10527B8E"/>
    <w:rsid w:val="11585DEA"/>
    <w:rsid w:val="11794420"/>
    <w:rsid w:val="11E42140"/>
    <w:rsid w:val="11E96B48"/>
    <w:rsid w:val="13882690"/>
    <w:rsid w:val="13A337CE"/>
    <w:rsid w:val="13CF0B9C"/>
    <w:rsid w:val="147C2E52"/>
    <w:rsid w:val="158302B3"/>
    <w:rsid w:val="161C0957"/>
    <w:rsid w:val="16473163"/>
    <w:rsid w:val="16753543"/>
    <w:rsid w:val="183A0106"/>
    <w:rsid w:val="19741CC6"/>
    <w:rsid w:val="19817A49"/>
    <w:rsid w:val="19E932B5"/>
    <w:rsid w:val="1A83506B"/>
    <w:rsid w:val="1B3A736F"/>
    <w:rsid w:val="1B730E01"/>
    <w:rsid w:val="1C403230"/>
    <w:rsid w:val="1C5E5D87"/>
    <w:rsid w:val="1D7B1A67"/>
    <w:rsid w:val="1DF9646F"/>
    <w:rsid w:val="1F0D0F2B"/>
    <w:rsid w:val="20DA7E3E"/>
    <w:rsid w:val="21555356"/>
    <w:rsid w:val="21E360C5"/>
    <w:rsid w:val="22106E10"/>
    <w:rsid w:val="2247319C"/>
    <w:rsid w:val="226226CB"/>
    <w:rsid w:val="229806A8"/>
    <w:rsid w:val="23392F00"/>
    <w:rsid w:val="236C511F"/>
    <w:rsid w:val="23E52EEA"/>
    <w:rsid w:val="23FC239B"/>
    <w:rsid w:val="244471BA"/>
    <w:rsid w:val="24B60E61"/>
    <w:rsid w:val="24E9776C"/>
    <w:rsid w:val="252E503B"/>
    <w:rsid w:val="25602FE2"/>
    <w:rsid w:val="2631629A"/>
    <w:rsid w:val="278F71F7"/>
    <w:rsid w:val="286E5A62"/>
    <w:rsid w:val="287F1C91"/>
    <w:rsid w:val="28D54F29"/>
    <w:rsid w:val="2AE15C0E"/>
    <w:rsid w:val="2BD52ECF"/>
    <w:rsid w:val="2C64795D"/>
    <w:rsid w:val="2CAA3910"/>
    <w:rsid w:val="2D574632"/>
    <w:rsid w:val="2D653A92"/>
    <w:rsid w:val="2DA97391"/>
    <w:rsid w:val="2E6A73CB"/>
    <w:rsid w:val="2E6E405D"/>
    <w:rsid w:val="2EA82799"/>
    <w:rsid w:val="2F582D0D"/>
    <w:rsid w:val="2F9C4297"/>
    <w:rsid w:val="31537FFD"/>
    <w:rsid w:val="31B83C73"/>
    <w:rsid w:val="321322FB"/>
    <w:rsid w:val="32685ED7"/>
    <w:rsid w:val="347A2375"/>
    <w:rsid w:val="348C4B02"/>
    <w:rsid w:val="34FE1E3F"/>
    <w:rsid w:val="352C1B5D"/>
    <w:rsid w:val="357A183E"/>
    <w:rsid w:val="361B77EA"/>
    <w:rsid w:val="378D58FB"/>
    <w:rsid w:val="38193F59"/>
    <w:rsid w:val="38612FAA"/>
    <w:rsid w:val="389C1E85"/>
    <w:rsid w:val="39017A39"/>
    <w:rsid w:val="39031D9B"/>
    <w:rsid w:val="39CA7DDA"/>
    <w:rsid w:val="3A0E7853"/>
    <w:rsid w:val="3AA76E9C"/>
    <w:rsid w:val="3B02580A"/>
    <w:rsid w:val="3B504DA2"/>
    <w:rsid w:val="3C61357D"/>
    <w:rsid w:val="3D862F86"/>
    <w:rsid w:val="3DAA66ED"/>
    <w:rsid w:val="3E10270D"/>
    <w:rsid w:val="3E9762B5"/>
    <w:rsid w:val="3ECB092B"/>
    <w:rsid w:val="3ED55339"/>
    <w:rsid w:val="3EF7069E"/>
    <w:rsid w:val="3F8F7659"/>
    <w:rsid w:val="41BA4E4B"/>
    <w:rsid w:val="43EE3ECF"/>
    <w:rsid w:val="45840EB3"/>
    <w:rsid w:val="47043241"/>
    <w:rsid w:val="47A10C15"/>
    <w:rsid w:val="482D65B3"/>
    <w:rsid w:val="48EC6AA7"/>
    <w:rsid w:val="4AB827CE"/>
    <w:rsid w:val="4B8A4134"/>
    <w:rsid w:val="4C8E1B29"/>
    <w:rsid w:val="4D335D2E"/>
    <w:rsid w:val="4E9A0514"/>
    <w:rsid w:val="4EC65BF7"/>
    <w:rsid w:val="4FF94CAF"/>
    <w:rsid w:val="510E210B"/>
    <w:rsid w:val="51193500"/>
    <w:rsid w:val="514A4820"/>
    <w:rsid w:val="525D1AC6"/>
    <w:rsid w:val="527A360D"/>
    <w:rsid w:val="534D2473"/>
    <w:rsid w:val="53D003A0"/>
    <w:rsid w:val="55727F9A"/>
    <w:rsid w:val="55BF34D4"/>
    <w:rsid w:val="573F546F"/>
    <w:rsid w:val="57A91EF5"/>
    <w:rsid w:val="580054EC"/>
    <w:rsid w:val="58116C1C"/>
    <w:rsid w:val="59473505"/>
    <w:rsid w:val="5CAB0CD1"/>
    <w:rsid w:val="5DAF2CEF"/>
    <w:rsid w:val="5E2A5EBB"/>
    <w:rsid w:val="5EA83387"/>
    <w:rsid w:val="5EAB0E13"/>
    <w:rsid w:val="5F3219DC"/>
    <w:rsid w:val="5F6F0A30"/>
    <w:rsid w:val="5F7F676F"/>
    <w:rsid w:val="60AD3131"/>
    <w:rsid w:val="612D3A42"/>
    <w:rsid w:val="614B59AF"/>
    <w:rsid w:val="619F216B"/>
    <w:rsid w:val="61E42829"/>
    <w:rsid w:val="62274D22"/>
    <w:rsid w:val="635A5ED7"/>
    <w:rsid w:val="63B26A3E"/>
    <w:rsid w:val="63D648E0"/>
    <w:rsid w:val="64013C64"/>
    <w:rsid w:val="64665B0A"/>
    <w:rsid w:val="64D83752"/>
    <w:rsid w:val="65142A77"/>
    <w:rsid w:val="66D73791"/>
    <w:rsid w:val="675240A6"/>
    <w:rsid w:val="677B09EF"/>
    <w:rsid w:val="67DB09FC"/>
    <w:rsid w:val="68B351FB"/>
    <w:rsid w:val="690B246D"/>
    <w:rsid w:val="69D53079"/>
    <w:rsid w:val="6A7F6586"/>
    <w:rsid w:val="6AE21851"/>
    <w:rsid w:val="6AE40BB4"/>
    <w:rsid w:val="6B5F35FC"/>
    <w:rsid w:val="6B60091E"/>
    <w:rsid w:val="6BB837DE"/>
    <w:rsid w:val="6E1B219D"/>
    <w:rsid w:val="6E8F7A35"/>
    <w:rsid w:val="6EC24EF3"/>
    <w:rsid w:val="70967C2C"/>
    <w:rsid w:val="714E6622"/>
    <w:rsid w:val="740D73B6"/>
    <w:rsid w:val="742467F0"/>
    <w:rsid w:val="756E5CBC"/>
    <w:rsid w:val="7749646F"/>
    <w:rsid w:val="774F0255"/>
    <w:rsid w:val="7856422A"/>
    <w:rsid w:val="785D09AD"/>
    <w:rsid w:val="796D656F"/>
    <w:rsid w:val="796D6E75"/>
    <w:rsid w:val="7A535DFB"/>
    <w:rsid w:val="7A6A37C8"/>
    <w:rsid w:val="7B1B32A1"/>
    <w:rsid w:val="7D37509D"/>
    <w:rsid w:val="7D6B6592"/>
    <w:rsid w:val="7E454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2017-08-22T11:11:17Z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