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营运部发【2017】 095号                     签发人:李坚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关于西部店要货计划重复的处罚通报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各片长及门店：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西北片西部店2017.5月期间接到顾客团购订单，</w:t>
      </w:r>
      <w:r>
        <w:rPr>
          <w:rFonts w:hint="eastAsia"/>
          <w:sz w:val="28"/>
          <w:szCs w:val="28"/>
          <w:lang w:val="en-US" w:eastAsia="zh-CN"/>
        </w:rPr>
        <w:t>今年6月初顾客确定品种需求（藿香正气液950盒，清凉油9500个）对方要求要提前备货，并在6月5日将款项款打进我们公司账户，要尽快提货，当时仓库清凉油库存3420个，西部店便联系运营部，请营运部紧急铺货，由于公司仓库库存不足以满足顾客需要，于是营运部报采购部后，采购部紧急采购了9500盒清凉油，在6月7日公司采购了9500个清凉油铺货给西部店后，西部店又将清凉油自行添加了手工计划，于是导致仓库将仓库剩余库存都铺给了西部店，造成公司其它门店无货，于是采购部紧急采购了4800盒保证门店正常需求，在6月9日来货时，西部店发现仓库和采购部的清凉油随货到店，发现清凉油库存过大，造成货品积压，于是申请将这部分库存退回仓库，但当时采购部已经采购了4800盒清凉油，经过采购部的协调，将采购的4800盒退回供应商，在这一过程中，西部店的失误造成公司人力物力财力的损失。根据营运部2017年发57号文应对该门店按团购金额的20%进行处罚，铺货库存由门店自行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鉴于此事件在业务部的努力下未造成经济损失，所以对当事门店处通报批评，当事店长处100元罚款，在7个工作日内</w:t>
      </w:r>
      <w:r>
        <w:rPr>
          <w:rFonts w:hint="eastAsia"/>
          <w:sz w:val="28"/>
          <w:szCs w:val="28"/>
          <w:lang w:val="en-US"/>
        </w:rPr>
        <w:t>交</w:t>
      </w:r>
      <w:r>
        <w:rPr>
          <w:rFonts w:hint="eastAsia"/>
          <w:sz w:val="28"/>
          <w:szCs w:val="28"/>
          <w:lang w:val="en-US" w:eastAsia="zh-CN"/>
        </w:rPr>
        <w:t>财务部</w:t>
      </w:r>
      <w:r>
        <w:rPr>
          <w:rFonts w:hint="eastAsia"/>
          <w:sz w:val="28"/>
          <w:szCs w:val="28"/>
          <w:lang w:val="en-US"/>
        </w:rPr>
        <w:t>，否则罚款翻倍！请各门店引以为戒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再次强调：1、门店在承接团购订单前应向业务部确认货源（尤其是公司仓库无货或数量不足的品种）；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2、门店承接团购订单时需收取顾客不低于团购总金额20%的押金，并留取顾客信息，确认最终交货时间；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3、在收取押金后电话告知营运部，由营运部审核后请业务部铺货到店；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4、门店不得利用团购蓄意囤货，营运部将在团购交货后两个工作日内核实门店是否下账处理，若门店虚假报送或因顾客未交定金造成退单，则对门店按团购金额的20%处罚，铺货库存由门店自行解决。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5、若收取顾客定金后顾客退单，则定金作为门店长款上交公司，不予退还。铺货库存由公司协调解决。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/>
        </w:rPr>
        <w:t>特此通报</w:t>
      </w:r>
      <w:r>
        <w:rPr>
          <w:rFonts w:hint="eastAsia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88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要货            处罚           通报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       </w:t>
      </w:r>
    </w:p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2017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6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22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刘美玲</w:t>
      </w:r>
      <w:r>
        <w:rPr>
          <w:rFonts w:hint="eastAsia"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核对：</w:t>
      </w:r>
      <w:r>
        <w:rPr>
          <w:rFonts w:hint="eastAsia" w:ascii="宋体" w:hAnsi="宋体"/>
          <w:b/>
          <w:sz w:val="32"/>
          <w:szCs w:val="32"/>
          <w:lang w:eastAsia="zh-CN"/>
        </w:rPr>
        <w:t>谭莉杨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 xml:space="preserve">    （共印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份）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63004"/>
    <w:rsid w:val="05D14E46"/>
    <w:rsid w:val="061B561C"/>
    <w:rsid w:val="09626876"/>
    <w:rsid w:val="0AEE54D3"/>
    <w:rsid w:val="0BBD2D3F"/>
    <w:rsid w:val="0D957AD2"/>
    <w:rsid w:val="1C8D115B"/>
    <w:rsid w:val="1DD13D63"/>
    <w:rsid w:val="1E323C91"/>
    <w:rsid w:val="281143E4"/>
    <w:rsid w:val="2DF10F60"/>
    <w:rsid w:val="2F3E67C5"/>
    <w:rsid w:val="314F5B33"/>
    <w:rsid w:val="34924649"/>
    <w:rsid w:val="39445AFB"/>
    <w:rsid w:val="3AFD3C6B"/>
    <w:rsid w:val="3CA63004"/>
    <w:rsid w:val="3E5E7735"/>
    <w:rsid w:val="421E7782"/>
    <w:rsid w:val="437A5ADC"/>
    <w:rsid w:val="44810D6B"/>
    <w:rsid w:val="453638AC"/>
    <w:rsid w:val="495D2A5C"/>
    <w:rsid w:val="526523B2"/>
    <w:rsid w:val="54C91191"/>
    <w:rsid w:val="56695119"/>
    <w:rsid w:val="572D12DD"/>
    <w:rsid w:val="58EE526D"/>
    <w:rsid w:val="60A67F5E"/>
    <w:rsid w:val="64602E91"/>
    <w:rsid w:val="66AE7BF0"/>
    <w:rsid w:val="6E253036"/>
    <w:rsid w:val="77740280"/>
    <w:rsid w:val="78D9192D"/>
    <w:rsid w:val="7A327634"/>
    <w:rsid w:val="7D3176FA"/>
    <w:rsid w:val="7EAE5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2017-06-20T07:56:00Z</dcterms:created>
  <dc:creator>Administrator</dc:creator>
  <cp:lastModifiedBy>Administrator</cp:lastModifiedBy>
  <cp:lastPrinted>2017-06-22T07:34:00Z</cp:lastPrinted>
  <dcterms:modified xsi:type="dcterms:W3CDTF">2017-06-22T08:12:40Z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