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6122D3">
        <w:rPr>
          <w:sz w:val="28"/>
          <w:szCs w:val="28"/>
        </w:rPr>
        <w:t>6.3-6.8</w:t>
      </w:r>
      <w:r w:rsidR="006122D3">
        <w:rPr>
          <w:rFonts w:hint="eastAsia"/>
          <w:sz w:val="28"/>
          <w:szCs w:val="28"/>
        </w:rPr>
        <w:t>京东到家到家高考助力周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6122D3">
        <w:rPr>
          <w:sz w:val="28"/>
          <w:szCs w:val="28"/>
        </w:rPr>
        <w:t>6.3-6.8</w:t>
      </w:r>
      <w:r>
        <w:rPr>
          <w:rFonts w:hint="eastAsia"/>
        </w:rPr>
        <w:t>日，共</w:t>
      </w:r>
      <w:r w:rsidR="006122D3">
        <w:rPr>
          <w:rFonts w:hint="eastAsia"/>
        </w:rPr>
        <w:t>6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122D3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122D3">
        <w:rPr>
          <w:rFonts w:ascii="Verdana" w:hAnsi="Verdana" w:hint="eastAsia"/>
          <w:color w:val="FF0000"/>
          <w:szCs w:val="21"/>
          <w:shd w:val="clear" w:color="auto" w:fill="FFFFFF"/>
        </w:rPr>
        <w:t>“</w:t>
      </w:r>
      <w:r w:rsidR="006122D3">
        <w:rPr>
          <w:rFonts w:hint="eastAsia"/>
          <w:sz w:val="28"/>
          <w:szCs w:val="28"/>
        </w:rPr>
        <w:t>高考助力周</w:t>
      </w:r>
      <w:r w:rsidR="006122D3">
        <w:rPr>
          <w:rFonts w:hint="eastAsia"/>
          <w:sz w:val="28"/>
          <w:szCs w:val="28"/>
        </w:rPr>
        <w:t>”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领邓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6122D3" w:rsidRPr="006122D3">
        <w:rPr>
          <w:rFonts w:ascii="Verdana" w:hAnsi="Verdana" w:hint="eastAsia"/>
          <w:szCs w:val="21"/>
          <w:shd w:val="clear" w:color="auto" w:fill="FFFFFF"/>
        </w:rPr>
        <w:t>分为三场活动</w:t>
      </w:r>
    </w:p>
    <w:p w:rsidR="006122D3" w:rsidRDefault="006122D3" w:rsidP="006122D3">
      <w:pPr>
        <w:rPr>
          <w:rFonts w:ascii="Helvetica" w:hAnsi="Helvetica" w:cs="宋体" w:hint="eastAsia"/>
          <w:color w:val="000000"/>
          <w:kern w:val="0"/>
          <w:sz w:val="27"/>
          <w:szCs w:val="27"/>
        </w:rPr>
      </w:pP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1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、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6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月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3-4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号，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100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减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50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（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京东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补贴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20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元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，公司承担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30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元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）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 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br/>
      </w:r>
      <w:r>
        <w:rPr>
          <w:rFonts w:ascii="Helvetica" w:hAnsi="Helvetica" w:cs="宋体"/>
          <w:color w:val="000000"/>
          <w:kern w:val="0"/>
          <w:sz w:val="27"/>
          <w:szCs w:val="27"/>
        </w:rPr>
        <w:t>2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、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6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月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5-6</w:t>
      </w:r>
      <w:r>
        <w:rPr>
          <w:rFonts w:ascii="Helvetica" w:hAnsi="Helvetica" w:cs="宋体"/>
          <w:color w:val="000000"/>
          <w:kern w:val="0"/>
          <w:sz w:val="27"/>
          <w:szCs w:val="27"/>
        </w:rPr>
        <w:t>号，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39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减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9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，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9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元公司全部承担</w:t>
      </w:r>
    </w:p>
    <w:p w:rsidR="00C86CC4" w:rsidRDefault="006122D3" w:rsidP="006122D3">
      <w:r>
        <w:rPr>
          <w:rFonts w:ascii="Helvetica" w:hAnsi="Helvetica" w:cs="宋体"/>
          <w:color w:val="000000"/>
          <w:kern w:val="0"/>
          <w:sz w:val="27"/>
          <w:szCs w:val="27"/>
        </w:rPr>
        <w:t>3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、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6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月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7-8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号，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39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减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15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（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京东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补贴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5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元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，公司承担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10</w:t>
      </w:r>
      <w:r>
        <w:rPr>
          <w:rFonts w:ascii="Helvetica" w:hAnsi="Helvetica" w:cs="宋体" w:hint="eastAsia"/>
          <w:color w:val="000000"/>
          <w:kern w:val="0"/>
          <w:sz w:val="27"/>
          <w:szCs w:val="27"/>
        </w:rPr>
        <w:t>元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t>）</w:t>
      </w:r>
      <w:r w:rsidRPr="008E40F6">
        <w:rPr>
          <w:rFonts w:ascii="Helvetica" w:hAnsi="Helvetica" w:cs="宋体"/>
          <w:color w:val="000000"/>
          <w:kern w:val="0"/>
          <w:sz w:val="27"/>
          <w:szCs w:val="27"/>
        </w:rPr>
        <w:br/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14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034"/>
        <w:gridCol w:w="1134"/>
        <w:gridCol w:w="1232"/>
        <w:gridCol w:w="1820"/>
      </w:tblGrid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6122D3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敖东 安神补脑液 10ml*10支/盒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水仙 风油精 3ml/盒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35530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 复方薄荷脑软膏 28g/盒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26.50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40g*3袋/盒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宏源 金银花露 340ml/瓶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9955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康森 藿香正气水 10ml*10支/盒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岷海 蒲地蓝消炎片 0.3gx24片x2板/盒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6122D3" w:rsidRPr="006122D3" w:rsidTr="006122D3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南通 蛇胆防蚊花露水 195ml/盒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2D3" w:rsidRPr="006122D3" w:rsidRDefault="006122D3" w:rsidP="006122D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2D3" w:rsidRPr="006122D3" w:rsidRDefault="006122D3" w:rsidP="006122D3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6122D3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对顾客秒杀价2.9元，京东补贴4元，英克下帐6.9元</w:t>
            </w:r>
          </w:p>
        </w:tc>
      </w:tr>
    </w:tbl>
    <w:p w:rsidR="001D266D" w:rsidRPr="006122D3" w:rsidRDefault="001D266D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lastRenderedPageBreak/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6122D3" w:rsidRDefault="006122D3" w:rsidP="00EF1D98">
      <w:pPr>
        <w:jc w:val="left"/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6122D3" w:rsidP="006122D3">
      <w:pPr>
        <w:ind w:firstLineChars="2300" w:firstLine="4830"/>
        <w:jc w:val="left"/>
      </w:pPr>
      <w:r>
        <w:t>2017.6.2</w:t>
      </w:r>
      <w:r w:rsidR="00965550">
        <w:rPr>
          <w:rFonts w:hint="eastAsia"/>
        </w:rPr>
        <w:t xml:space="preserve"> 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2A" w:rsidRDefault="004E062A" w:rsidP="007F3A80">
      <w:r>
        <w:separator/>
      </w:r>
    </w:p>
  </w:endnote>
  <w:endnote w:type="continuationSeparator" w:id="0">
    <w:p w:rsidR="004E062A" w:rsidRDefault="004E062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2A" w:rsidRDefault="004E062A" w:rsidP="007F3A80">
      <w:r>
        <w:separator/>
      </w:r>
    </w:p>
  </w:footnote>
  <w:footnote w:type="continuationSeparator" w:id="0">
    <w:p w:rsidR="004E062A" w:rsidRDefault="004E062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1D266D"/>
    <w:rsid w:val="0020242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1398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1F7D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2017-06-02T05:49:00Z</dcterms:created>
  <dcterms:modified xsi:type="dcterms:W3CDTF">2017-06-02T05:49:00Z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