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繁江北路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店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关于药品流通领域专项整治行动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与药品经营质量管理规范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新都区市场和质量监督管理局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：</w:t>
      </w:r>
    </w:p>
    <w:p>
      <w:pPr>
        <w:spacing w:line="7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按照国家总局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关于整治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药品流通领域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违法经营行为的公告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药品经营质量管理规范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自查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的通知，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</w:t>
      </w:r>
      <w:r>
        <w:rPr>
          <w:rFonts w:hint="eastAsia" w:ascii="宋体" w:hAnsi="宋体" w:eastAsia="宋体" w:cs="宋体"/>
          <w:sz w:val="28"/>
          <w:szCs w:val="28"/>
        </w:rPr>
        <w:t>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立即</w:t>
      </w:r>
      <w:r>
        <w:rPr>
          <w:rFonts w:hint="eastAsia" w:ascii="宋体" w:hAnsi="宋体" w:eastAsia="宋体" w:cs="宋体"/>
          <w:sz w:val="28"/>
          <w:szCs w:val="28"/>
        </w:rPr>
        <w:t>组织员工开会学习，逐一落实展开自查。自查内容如下：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证照齐全，无挂靠、走票经营行为。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无超范围、超方式经营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行为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门店药品均统一从连锁公司总部购进和成都西部医药经营有限公司（三方物流）配送。未从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非法渠道购进药品。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处方药销售管理：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处方药未开架陈列，处方药凭处方销售。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并能提供远程审方记录、处方留存原件（复印件或电子档保存），做好处方药销售记录。在店堂内显眼位置张贴关于抗菌药物管理的“温馨提示”，门店人员熟记抗菌药物品种分类及销售管理规定。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治疗糖尿病、高血压、心血管类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等慢性病用药，门店首次必须做好顾客慢性病人员档案、建立慢性病用药记录。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门店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对冷藏药品做到随到随验，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收货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验收记录、运输交接记录齐全。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、执业药师在职在岗。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含特殊药品复方制剂管理：专柜陈列、标识醒目，销售含特殊药品复方制剂时按规定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规范销售。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商品分类及人员管理：处方药与非处方药、药品与非药品、内服与外用分柜摆放、标识清晰，定期做好卫生及人员的健康检查。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药品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效期管理:无过期药品陈列及销售，门店人员对近效期商品进行催销。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门店销售后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按规定给消费者开具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购药凭证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GSP相关记录：如温湿度记录，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</w:rPr>
        <w:t>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、健康档案、设备档案、处方药销售记录、含特殊药品复方制剂销售记录</w:t>
      </w:r>
      <w:r>
        <w:rPr>
          <w:rFonts w:hint="eastAsia" w:ascii="宋体" w:hAnsi="宋体" w:eastAsia="宋体" w:cs="宋体"/>
          <w:sz w:val="28"/>
          <w:szCs w:val="28"/>
        </w:rPr>
        <w:t>等各种记录表格及时完备，严格按GSP要求填写保存5年，计算机系统记录管理完整。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</w:rPr>
        <w:t>这次自查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行动</w:t>
      </w:r>
      <w:r>
        <w:rPr>
          <w:rFonts w:hint="eastAsia" w:ascii="宋体" w:hAnsi="宋体" w:eastAsia="宋体" w:cs="宋体"/>
          <w:sz w:val="28"/>
          <w:szCs w:val="28"/>
        </w:rPr>
        <w:t>，已整改和完善不足之处，在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今</w:t>
      </w:r>
      <w:r>
        <w:rPr>
          <w:rFonts w:hint="eastAsia" w:ascii="宋体" w:hAnsi="宋体" w:eastAsia="宋体" w:cs="宋体"/>
          <w:sz w:val="28"/>
          <w:szCs w:val="28"/>
        </w:rPr>
        <w:t>后的工作中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仍将</w:t>
      </w:r>
      <w:r>
        <w:rPr>
          <w:rFonts w:hint="eastAsia" w:ascii="宋体" w:hAnsi="宋体" w:eastAsia="宋体" w:cs="宋体"/>
          <w:sz w:val="28"/>
          <w:szCs w:val="28"/>
        </w:rPr>
        <w:t>不断的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改进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提高</w:t>
      </w:r>
      <w:r>
        <w:rPr>
          <w:rFonts w:hint="eastAsia" w:ascii="宋体" w:hAnsi="宋体" w:eastAsia="宋体" w:cs="宋体"/>
          <w:sz w:val="28"/>
          <w:szCs w:val="28"/>
        </w:rPr>
        <w:t>，做到更好。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  <w:t>特此汇报！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繁江北路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2017 年 4  月 26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</w:p>
    <w:sectPr>
      <w:pgSz w:w="11906" w:h="16838"/>
      <w:pgMar w:top="1040" w:right="1266" w:bottom="12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方正兰亭超细黑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..@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仿宋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3E29"/>
    <w:rsid w:val="002D7502"/>
    <w:rsid w:val="01C51083"/>
    <w:rsid w:val="06586E74"/>
    <w:rsid w:val="06A2418B"/>
    <w:rsid w:val="084836F6"/>
    <w:rsid w:val="1328673B"/>
    <w:rsid w:val="14741DE5"/>
    <w:rsid w:val="17795DED"/>
    <w:rsid w:val="1AD7247D"/>
    <w:rsid w:val="1D990C81"/>
    <w:rsid w:val="1FF7164A"/>
    <w:rsid w:val="28C53E29"/>
    <w:rsid w:val="2B384CC0"/>
    <w:rsid w:val="2C63704E"/>
    <w:rsid w:val="2D54566D"/>
    <w:rsid w:val="2F14418A"/>
    <w:rsid w:val="39015064"/>
    <w:rsid w:val="46133E81"/>
    <w:rsid w:val="46B55359"/>
    <w:rsid w:val="49963A73"/>
    <w:rsid w:val="4A6E0600"/>
    <w:rsid w:val="4E835FF0"/>
    <w:rsid w:val="50951D3C"/>
    <w:rsid w:val="5C951ACD"/>
    <w:rsid w:val="5E4E7158"/>
    <w:rsid w:val="62592E2D"/>
    <w:rsid w:val="6B724967"/>
    <w:rsid w:val="6C924B4A"/>
    <w:rsid w:val="74724EDE"/>
    <w:rsid w:val="7C24753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2016-02-26T07:37:00Z</dcterms:created>
  <dc:creator>Administrator</dc:creator>
  <cp:lastModifiedBy>Administrator</cp:lastModifiedBy>
  <cp:lastPrinted>2017-04-25T02:54:00Z</cp:lastPrinted>
  <dcterms:modified xsi:type="dcterms:W3CDTF">2017-05-03T09:29:07Z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