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468" w:afterLines="150" w:line="240" w:lineRule="auto"/>
        <w:ind w:right="0" w:rightChars="0"/>
        <w:textAlignment w:val="auto"/>
        <w:outlineLvl w:val="9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质管部发</w:t>
      </w:r>
      <w:r>
        <w:rPr>
          <w:rFonts w:hint="eastAsia" w:ascii="仿宋_GB2312" w:hAnsi="宋体" w:eastAsia="仿宋_GB2312"/>
          <w:sz w:val="32"/>
        </w:rPr>
        <w:t>〔201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〕0</w:t>
      </w:r>
      <w:r>
        <w:rPr>
          <w:rFonts w:hint="eastAsia" w:ascii="仿宋_GB2312" w:hAnsi="宋体" w:eastAsia="仿宋_GB2312"/>
          <w:sz w:val="32"/>
          <w:lang w:val="en-US" w:eastAsia="zh-CN"/>
        </w:rPr>
        <w:t>06</w:t>
      </w:r>
      <w:r>
        <w:rPr>
          <w:rFonts w:hint="eastAsia" w:ascii="仿宋_GB2312" w:hAnsi="宋体" w:eastAsia="仿宋_GB2312"/>
          <w:sz w:val="32"/>
        </w:rPr>
        <w:t>号                 签发人：杜永红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关于签订2017年度社保定点协议的通知</w:t>
      </w:r>
    </w:p>
    <w:p>
      <w:pPr>
        <w:rPr>
          <w:rFonts w:hint="eastAsia"/>
          <w:sz w:val="24"/>
          <w:szCs w:val="24"/>
        </w:rPr>
      </w:pPr>
    </w:p>
    <w:p>
      <w:pPr>
        <w:pStyle w:val="2"/>
        <w:shd w:val="clear" w:color="auto" w:fill="FFFFFF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门店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p>
      <w:pPr>
        <w:pStyle w:val="2"/>
        <w:shd w:val="clear" w:color="auto" w:fill="FFFFFF"/>
        <w:ind w:firstLine="56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2017年医保协议续签工作已经启动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请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各门店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留意刷卡系统或医保群等通知。有相关消息第一时间通知质管部张童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（张童电话：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13880583118；座机：028-69515660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）并上报片区主管消息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按照各区县规定及时签订《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2017年医保协议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》。</w:t>
      </w:r>
    </w:p>
    <w:p>
      <w:pPr>
        <w:pStyle w:val="2"/>
        <w:shd w:val="clear" w:color="auto" w:fill="FFFFFF"/>
        <w:ind w:firstLine="56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特别强调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医保协议未续签的会停卡。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请重视！</w:t>
      </w:r>
    </w:p>
    <w:p>
      <w:pPr>
        <w:pStyle w:val="2"/>
        <w:shd w:val="clear" w:color="auto" w:fill="FFFFFF"/>
        <w:ind w:firstLine="56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特此通知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四川太极大药房连锁有限公司质管部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二〇一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主题词：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</w:rPr>
        <w:t>社保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协议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通知  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四川太极大药房连锁有限公司 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201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张童</w:t>
      </w:r>
      <w:r>
        <w:rPr>
          <w:rFonts w:hint="eastAsia"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  核对：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王利燕</w:t>
      </w:r>
      <w:r>
        <w:rPr>
          <w:rFonts w:hint="eastAsia" w:ascii="宋体" w:hAnsi="宋体"/>
          <w:b/>
          <w:sz w:val="32"/>
          <w:szCs w:val="32"/>
        </w:rPr>
        <w:t xml:space="preserve">          （共印1份）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400" w:right="64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15A4"/>
    <w:rsid w:val="0B085BAA"/>
    <w:rsid w:val="0F2700A3"/>
    <w:rsid w:val="10FF1AFB"/>
    <w:rsid w:val="1CBA5418"/>
    <w:rsid w:val="43682AC2"/>
    <w:rsid w:val="45F93791"/>
    <w:rsid w:val="480961C2"/>
    <w:rsid w:val="4A741FD8"/>
    <w:rsid w:val="56473BC7"/>
    <w:rsid w:val="633B5CDE"/>
    <w:rsid w:val="679C23FC"/>
    <w:rsid w:val="712C15A4"/>
    <w:rsid w:val="785247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articlecontent"/>
    <w:basedOn w:val="3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2017-01-24T08:35:00Z</dcterms:created>
  <dc:creator>Administrator</dc:creator>
  <cp:lastModifiedBy>Administrator</cp:lastModifiedBy>
  <dcterms:modified xsi:type="dcterms:W3CDTF">2017-03-03T08:39:12Z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