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9A" w:rsidRDefault="00BE409A">
      <w:pPr>
        <w:jc w:val="center"/>
        <w:rPr>
          <w:b/>
          <w:bCs/>
          <w:sz w:val="32"/>
          <w:szCs w:val="32"/>
        </w:rPr>
      </w:pPr>
    </w:p>
    <w:p w:rsidR="00BE409A" w:rsidRPr="00316D23" w:rsidRDefault="00BE409A">
      <w:pPr>
        <w:jc w:val="center"/>
        <w:rPr>
          <w:b/>
          <w:bCs/>
          <w:szCs w:val="28"/>
        </w:rPr>
      </w:pPr>
      <w:r w:rsidRPr="00316D23">
        <w:rPr>
          <w:rFonts w:hint="eastAsia"/>
          <w:b/>
          <w:bCs/>
          <w:szCs w:val="32"/>
        </w:rPr>
        <w:t>关于开办</w:t>
      </w:r>
      <w:r w:rsidRPr="00316D23">
        <w:rPr>
          <w:b/>
          <w:bCs/>
          <w:szCs w:val="32"/>
        </w:rPr>
        <w:t>2017</w:t>
      </w:r>
      <w:r w:rsidRPr="00316D23">
        <w:rPr>
          <w:rFonts w:hint="eastAsia"/>
          <w:b/>
          <w:bCs/>
          <w:szCs w:val="32"/>
        </w:rPr>
        <w:t>年第一期“员工销售技能提高班”的通知</w:t>
      </w:r>
    </w:p>
    <w:p w:rsidR="00BE409A" w:rsidRPr="00316D23" w:rsidRDefault="00BE409A">
      <w:pPr>
        <w:rPr>
          <w:szCs w:val="28"/>
        </w:rPr>
      </w:pPr>
      <w:r w:rsidRPr="00316D23">
        <w:rPr>
          <w:rFonts w:hint="eastAsia"/>
          <w:szCs w:val="28"/>
        </w:rPr>
        <w:t>各门店：</w:t>
      </w: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rFonts w:hint="eastAsia"/>
          <w:szCs w:val="28"/>
        </w:rPr>
        <w:t>公司于</w:t>
      </w:r>
      <w:r w:rsidRPr="00316D23">
        <w:rPr>
          <w:szCs w:val="28"/>
        </w:rPr>
        <w:t>2016</w:t>
      </w:r>
      <w:r w:rsidRPr="00316D23">
        <w:rPr>
          <w:rFonts w:hint="eastAsia"/>
          <w:szCs w:val="28"/>
        </w:rPr>
        <w:t>年</w:t>
      </w:r>
      <w:r w:rsidRPr="00316D23">
        <w:rPr>
          <w:szCs w:val="28"/>
        </w:rPr>
        <w:t>10</w:t>
      </w:r>
      <w:r w:rsidRPr="00316D23">
        <w:rPr>
          <w:rFonts w:hint="eastAsia"/>
          <w:szCs w:val="28"/>
        </w:rPr>
        <w:t>月开办了</w:t>
      </w:r>
      <w:bookmarkStart w:id="0" w:name="_GoBack"/>
      <w:bookmarkEnd w:id="0"/>
      <w:r w:rsidRPr="00316D23">
        <w:rPr>
          <w:rFonts w:hint="eastAsia"/>
          <w:szCs w:val="28"/>
        </w:rPr>
        <w:t>一期“员工销售技能提高班”，参与提高班的员工在销售能力水平方面得到了很大的提升，为了更好地帮助员工提高专业能力，公司决定于</w:t>
      </w:r>
      <w:r w:rsidRPr="00316D23">
        <w:rPr>
          <w:szCs w:val="28"/>
        </w:rPr>
        <w:t>2017</w:t>
      </w:r>
      <w:r w:rsidRPr="00316D23">
        <w:rPr>
          <w:rFonts w:hint="eastAsia"/>
          <w:szCs w:val="28"/>
        </w:rPr>
        <w:t>年</w:t>
      </w:r>
      <w:r w:rsidRPr="00316D23">
        <w:rPr>
          <w:szCs w:val="28"/>
        </w:rPr>
        <w:t>3</w:t>
      </w:r>
      <w:r w:rsidRPr="00316D23">
        <w:rPr>
          <w:rFonts w:hint="eastAsia"/>
          <w:szCs w:val="28"/>
        </w:rPr>
        <w:t>月开办</w:t>
      </w:r>
      <w:r w:rsidRPr="00316D23">
        <w:rPr>
          <w:szCs w:val="28"/>
        </w:rPr>
        <w:t>2017</w:t>
      </w:r>
      <w:r w:rsidRPr="00316D23">
        <w:rPr>
          <w:rFonts w:hint="eastAsia"/>
          <w:szCs w:val="28"/>
        </w:rPr>
        <w:t>年第一期“员工销售技能提高班”。现就参加本次培训的相关事项做如下通知：</w:t>
      </w:r>
    </w:p>
    <w:p w:rsidR="00BE409A" w:rsidRPr="00316D23" w:rsidRDefault="00BE409A">
      <w:pPr>
        <w:numPr>
          <w:ilvl w:val="0"/>
          <w:numId w:val="1"/>
        </w:numPr>
        <w:ind w:firstLine="560"/>
        <w:rPr>
          <w:b/>
          <w:bCs/>
          <w:szCs w:val="28"/>
        </w:rPr>
      </w:pPr>
      <w:r w:rsidRPr="00316D23">
        <w:rPr>
          <w:rFonts w:hint="eastAsia"/>
          <w:b/>
          <w:bCs/>
          <w:szCs w:val="28"/>
        </w:rPr>
        <w:t>报名条件：</w:t>
      </w:r>
    </w:p>
    <w:p w:rsidR="00BE409A" w:rsidRPr="00316D23" w:rsidRDefault="00BE409A">
      <w:pPr>
        <w:rPr>
          <w:szCs w:val="28"/>
        </w:rPr>
      </w:pPr>
      <w:r w:rsidRPr="00316D23">
        <w:rPr>
          <w:szCs w:val="28"/>
        </w:rPr>
        <w:t xml:space="preserve">    1</w:t>
      </w:r>
      <w:r w:rsidRPr="00316D23">
        <w:rPr>
          <w:rFonts w:hint="eastAsia"/>
          <w:szCs w:val="28"/>
        </w:rPr>
        <w:t>、本次培训倡导的是“学习是自己的事”、“不比学历，比学习力”！所以，员工报名采用自愿的形式，如有意愿提升自己，成为一名专业的药学服务人员，欢迎大家积极报名。但本次培训班对学员的要求是宁缺勿滥，如不能在学习期间完成培训要求，公司将随时终止其学习机会，旨在将重要的精力花在真正愿意学习的人员身上，培养精英销售员，所以要求学员必须有坚定的学习信念！</w:t>
      </w:r>
    </w:p>
    <w:p w:rsidR="00BE409A" w:rsidRPr="00316D23" w:rsidRDefault="00BE409A">
      <w:pPr>
        <w:numPr>
          <w:ilvl w:val="0"/>
          <w:numId w:val="2"/>
        </w:numPr>
        <w:ind w:firstLine="560"/>
        <w:rPr>
          <w:szCs w:val="28"/>
        </w:rPr>
      </w:pPr>
      <w:r w:rsidRPr="00316D23">
        <w:rPr>
          <w:rFonts w:hint="eastAsia"/>
          <w:szCs w:val="28"/>
        </w:rPr>
        <w:t>为了达到更好的培训效果，本次“提高班”名额限</w:t>
      </w:r>
      <w:r w:rsidRPr="00316D23">
        <w:rPr>
          <w:szCs w:val="28"/>
        </w:rPr>
        <w:t>30</w:t>
      </w:r>
      <w:r w:rsidRPr="00316D23">
        <w:rPr>
          <w:rFonts w:hint="eastAsia"/>
          <w:szCs w:val="28"/>
        </w:rPr>
        <w:t>名。从即日起至</w:t>
      </w:r>
      <w:r w:rsidRPr="00316D23">
        <w:rPr>
          <w:szCs w:val="28"/>
        </w:rPr>
        <w:t>3</w:t>
      </w:r>
      <w:r w:rsidRPr="00316D23">
        <w:rPr>
          <w:rFonts w:hint="eastAsia"/>
          <w:szCs w:val="28"/>
        </w:rPr>
        <w:t>月</w:t>
      </w:r>
      <w:r w:rsidRPr="00316D23">
        <w:rPr>
          <w:szCs w:val="28"/>
        </w:rPr>
        <w:t>10</w:t>
      </w:r>
      <w:r w:rsidRPr="00316D23">
        <w:rPr>
          <w:rFonts w:hint="eastAsia"/>
          <w:szCs w:val="28"/>
        </w:rPr>
        <w:t>日报名，报名人员请填写报名表（见附表）发人事部邮箱，联系电话：</w:t>
      </w:r>
      <w:r w:rsidRPr="00316D23">
        <w:rPr>
          <w:szCs w:val="28"/>
        </w:rPr>
        <w:t>69515518</w:t>
      </w:r>
      <w:r w:rsidRPr="00316D23">
        <w:rPr>
          <w:rFonts w:hint="eastAsia"/>
          <w:szCs w:val="28"/>
        </w:rPr>
        <w:t>，联系人：张蓉。</w:t>
      </w: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szCs w:val="28"/>
        </w:rPr>
        <w:t>3</w:t>
      </w:r>
      <w:r w:rsidRPr="00316D23">
        <w:rPr>
          <w:rFonts w:hint="eastAsia"/>
          <w:szCs w:val="28"/>
        </w:rPr>
        <w:t>、凡报名参与学习的员工，必须全力以赴按时参加。如旷课时间满</w:t>
      </w:r>
      <w:r w:rsidRPr="00316D23">
        <w:rPr>
          <w:szCs w:val="28"/>
        </w:rPr>
        <w:t>2</w:t>
      </w:r>
      <w:r w:rsidRPr="00316D23">
        <w:rPr>
          <w:rFonts w:hint="eastAsia"/>
          <w:szCs w:val="28"/>
        </w:rPr>
        <w:t>次，则视为自动放弃学习机会，公司将终止其学习。</w:t>
      </w:r>
    </w:p>
    <w:p w:rsidR="00BE409A" w:rsidRPr="00316D23" w:rsidRDefault="00BE409A">
      <w:pPr>
        <w:ind w:firstLine="560"/>
        <w:rPr>
          <w:b/>
          <w:bCs/>
          <w:szCs w:val="28"/>
        </w:rPr>
      </w:pPr>
      <w:r w:rsidRPr="00316D23">
        <w:rPr>
          <w:rFonts w:hint="eastAsia"/>
          <w:b/>
          <w:bCs/>
          <w:szCs w:val="28"/>
        </w:rPr>
        <w:t>二、培训内容</w:t>
      </w: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szCs w:val="28"/>
        </w:rPr>
        <w:t>1</w:t>
      </w:r>
      <w:r w:rsidRPr="00316D23">
        <w:rPr>
          <w:rFonts w:hint="eastAsia"/>
          <w:szCs w:val="28"/>
        </w:rPr>
        <w:t>、“提高班”的课程设计：主要根据“对症</w:t>
      </w:r>
      <w:r w:rsidRPr="00316D23">
        <w:rPr>
          <w:szCs w:val="28"/>
        </w:rPr>
        <w:t>+</w:t>
      </w:r>
      <w:r w:rsidRPr="00316D23">
        <w:rPr>
          <w:rFonts w:hint="eastAsia"/>
          <w:szCs w:val="28"/>
        </w:rPr>
        <w:t>对因</w:t>
      </w:r>
      <w:r w:rsidRPr="00316D23">
        <w:rPr>
          <w:szCs w:val="28"/>
        </w:rPr>
        <w:t>+</w:t>
      </w:r>
      <w:r w:rsidRPr="00316D23">
        <w:rPr>
          <w:rFonts w:hint="eastAsia"/>
          <w:szCs w:val="28"/>
        </w:rPr>
        <w:t>辅助治疗”的用药原则。首先进行常见疾病的诊断，再进行对症荐药，最后进行健康辅助治疗的联合用药方式。</w:t>
      </w: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szCs w:val="28"/>
        </w:rPr>
        <w:t>2</w:t>
      </w:r>
      <w:r w:rsidRPr="00316D23">
        <w:rPr>
          <w:rFonts w:hint="eastAsia"/>
          <w:szCs w:val="28"/>
        </w:rPr>
        <w:t>、“提高班”的课程安排：共设置有</w:t>
      </w:r>
      <w:r w:rsidRPr="00316D23">
        <w:rPr>
          <w:szCs w:val="28"/>
        </w:rPr>
        <w:t>8</w:t>
      </w:r>
      <w:r w:rsidRPr="00316D23">
        <w:rPr>
          <w:rFonts w:hint="eastAsia"/>
          <w:szCs w:val="28"/>
        </w:rPr>
        <w:t>次课程，分</w:t>
      </w:r>
      <w:r w:rsidRPr="00316D23">
        <w:rPr>
          <w:szCs w:val="28"/>
        </w:rPr>
        <w:t>2</w:t>
      </w:r>
      <w:r w:rsidRPr="00316D23">
        <w:rPr>
          <w:rFonts w:hint="eastAsia"/>
          <w:szCs w:val="28"/>
        </w:rPr>
        <w:t>个月完成，每周一次课，每次</w:t>
      </w:r>
      <w:r w:rsidRPr="00316D23">
        <w:rPr>
          <w:szCs w:val="28"/>
        </w:rPr>
        <w:t>3</w:t>
      </w:r>
      <w:r w:rsidRPr="00316D23">
        <w:rPr>
          <w:rFonts w:hint="eastAsia"/>
          <w:szCs w:val="28"/>
        </w:rPr>
        <w:t>小时。其中前</w:t>
      </w:r>
      <w:r w:rsidRPr="00316D23">
        <w:rPr>
          <w:szCs w:val="28"/>
        </w:rPr>
        <w:t>2</w:t>
      </w:r>
      <w:r w:rsidRPr="00316D23">
        <w:rPr>
          <w:rFonts w:hint="eastAsia"/>
          <w:szCs w:val="28"/>
        </w:rPr>
        <w:t>小时进行理论学习，后</w:t>
      </w:r>
      <w:r w:rsidRPr="00316D23">
        <w:rPr>
          <w:szCs w:val="28"/>
        </w:rPr>
        <w:t>1</w:t>
      </w:r>
      <w:r w:rsidRPr="00316D23">
        <w:rPr>
          <w:rFonts w:hint="eastAsia"/>
          <w:szCs w:val="28"/>
        </w:rPr>
        <w:t>小时进行实际演练与考核。</w:t>
      </w:r>
    </w:p>
    <w:p w:rsidR="00BE409A" w:rsidRPr="00316D23" w:rsidRDefault="00BE409A">
      <w:pPr>
        <w:ind w:firstLine="560"/>
        <w:rPr>
          <w:b/>
          <w:bCs/>
          <w:szCs w:val="28"/>
        </w:rPr>
      </w:pPr>
      <w:r w:rsidRPr="00316D23">
        <w:rPr>
          <w:rFonts w:hint="eastAsia"/>
          <w:b/>
          <w:bCs/>
          <w:szCs w:val="28"/>
        </w:rPr>
        <w:t>三、学习要求：</w:t>
      </w: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szCs w:val="28"/>
        </w:rPr>
        <w:t>1</w:t>
      </w:r>
      <w:r w:rsidRPr="00316D23">
        <w:rPr>
          <w:rFonts w:hint="eastAsia"/>
          <w:szCs w:val="28"/>
        </w:rPr>
        <w:t>、培训科将在学员学习期间，根据课程情况布置学习任务，具体内容每次课堂结束后由老师布置安排。</w:t>
      </w: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szCs w:val="28"/>
        </w:rPr>
        <w:t>2</w:t>
      </w:r>
      <w:r w:rsidRPr="00316D23">
        <w:rPr>
          <w:rFonts w:hint="eastAsia"/>
          <w:szCs w:val="28"/>
        </w:rPr>
        <w:t>、每人准备学习笔记本一本，要求课堂作好详细记录。</w:t>
      </w: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szCs w:val="28"/>
        </w:rPr>
        <w:t>3</w:t>
      </w:r>
      <w:r w:rsidRPr="00316D23">
        <w:rPr>
          <w:rFonts w:hint="eastAsia"/>
          <w:szCs w:val="28"/>
        </w:rPr>
        <w:t>、每次上课由培训科检查上周学习任务情况，对不完成学习任务的学员，培训科将终止其学习机会。</w:t>
      </w:r>
    </w:p>
    <w:p w:rsidR="00BE409A" w:rsidRPr="00316D23" w:rsidRDefault="00BE409A">
      <w:pPr>
        <w:ind w:firstLine="560"/>
        <w:rPr>
          <w:b/>
          <w:bCs/>
          <w:szCs w:val="28"/>
        </w:rPr>
      </w:pPr>
      <w:r w:rsidRPr="00316D23">
        <w:rPr>
          <w:rFonts w:hint="eastAsia"/>
          <w:b/>
          <w:bCs/>
          <w:szCs w:val="28"/>
        </w:rPr>
        <w:t>四、开课时间：另行通知</w:t>
      </w:r>
    </w:p>
    <w:p w:rsidR="00BE409A" w:rsidRPr="00316D23" w:rsidRDefault="00BE409A">
      <w:pPr>
        <w:ind w:firstLine="560"/>
        <w:rPr>
          <w:b/>
          <w:bCs/>
          <w:szCs w:val="28"/>
        </w:rPr>
      </w:pPr>
      <w:r w:rsidRPr="00316D23">
        <w:rPr>
          <w:rFonts w:hint="eastAsia"/>
          <w:b/>
          <w:bCs/>
          <w:szCs w:val="28"/>
        </w:rPr>
        <w:t>五、课程安排</w:t>
      </w: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szCs w:val="28"/>
        </w:rPr>
        <w:t xml:space="preserve"> </w:t>
      </w:r>
      <w:r w:rsidRPr="00316D23">
        <w:rPr>
          <w:rFonts w:hint="eastAsia"/>
          <w:szCs w:val="28"/>
        </w:rPr>
        <w:t>呼吸系统疾病、妇科疾病、心脑血管疾病、消化系统疾病、泌尿系统疾病、滋补营养、儿科常见疾病等。</w:t>
      </w:r>
    </w:p>
    <w:p w:rsidR="00BE409A" w:rsidRPr="00316D23" w:rsidRDefault="00BE409A">
      <w:pPr>
        <w:rPr>
          <w:szCs w:val="28"/>
        </w:rPr>
      </w:pPr>
      <w:r w:rsidRPr="00316D23">
        <w:t xml:space="preserve">  </w:t>
      </w:r>
      <w:r w:rsidRPr="00316D23">
        <w:rPr>
          <w:b/>
          <w:bCs/>
        </w:rPr>
        <w:t xml:space="preserve">  </w:t>
      </w:r>
      <w:r w:rsidRPr="00316D23">
        <w:rPr>
          <w:rFonts w:hint="eastAsia"/>
          <w:b/>
          <w:bCs/>
          <w:szCs w:val="28"/>
        </w:rPr>
        <w:t>六、讲师安排</w:t>
      </w: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szCs w:val="28"/>
        </w:rPr>
        <w:t xml:space="preserve">  </w:t>
      </w:r>
      <w:r w:rsidRPr="00316D23">
        <w:rPr>
          <w:rFonts w:hint="eastAsia"/>
          <w:szCs w:val="28"/>
        </w:rPr>
        <w:t>公司内训师张建、辜瑞琪、苗凯、代志斌、周佳玉、段文秀及外聘讲师。</w:t>
      </w: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szCs w:val="28"/>
        </w:rPr>
        <w:t xml:space="preserve">                             </w:t>
      </w:r>
      <w:r w:rsidRPr="00316D23">
        <w:rPr>
          <w:rFonts w:hint="eastAsia"/>
          <w:szCs w:val="28"/>
        </w:rPr>
        <w:t>四川太极大药房连锁有限公司</w:t>
      </w:r>
    </w:p>
    <w:p w:rsidR="00BE409A" w:rsidRDefault="00BE409A" w:rsidP="00316D23">
      <w:pPr>
        <w:ind w:firstLine="560"/>
        <w:jc w:val="right"/>
        <w:rPr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7"/>
        </w:smartTagPr>
        <w:r>
          <w:rPr>
            <w:szCs w:val="28"/>
          </w:rPr>
          <w:t>2017</w:t>
        </w:r>
        <w:r>
          <w:rPr>
            <w:rFonts w:hint="eastAsia"/>
            <w:szCs w:val="28"/>
          </w:rPr>
          <w:t>年</w:t>
        </w:r>
        <w:r>
          <w:rPr>
            <w:szCs w:val="28"/>
          </w:rPr>
          <w:t>3</w:t>
        </w:r>
        <w:r>
          <w:rPr>
            <w:rFonts w:hint="eastAsia"/>
            <w:szCs w:val="28"/>
          </w:rPr>
          <w:t>月</w:t>
        </w:r>
        <w:r>
          <w:rPr>
            <w:szCs w:val="28"/>
          </w:rPr>
          <w:t>1</w:t>
        </w:r>
        <w:r>
          <w:rPr>
            <w:rFonts w:hint="eastAsia"/>
            <w:szCs w:val="28"/>
          </w:rPr>
          <w:t>日</w:t>
        </w:r>
      </w:smartTag>
    </w:p>
    <w:p w:rsidR="00BE409A" w:rsidRDefault="00BE409A" w:rsidP="00316D23">
      <w:pPr>
        <w:ind w:right="105" w:firstLine="560"/>
        <w:jc w:val="right"/>
        <w:rPr>
          <w:szCs w:val="28"/>
        </w:rPr>
      </w:pPr>
    </w:p>
    <w:p w:rsidR="00BE409A" w:rsidRPr="00316D23" w:rsidRDefault="00BE409A" w:rsidP="00316D23">
      <w:pPr>
        <w:ind w:right="105" w:firstLine="560"/>
        <w:jc w:val="right"/>
        <w:rPr>
          <w:szCs w:val="28"/>
        </w:rPr>
      </w:pP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rFonts w:hint="eastAsia"/>
          <w:szCs w:val="28"/>
        </w:rPr>
        <w:t>附表：</w:t>
      </w:r>
    </w:p>
    <w:p w:rsidR="00BE409A" w:rsidRPr="00316D23" w:rsidRDefault="00BE409A">
      <w:pPr>
        <w:ind w:firstLine="560"/>
        <w:rPr>
          <w:szCs w:val="28"/>
        </w:rPr>
      </w:pPr>
      <w:r w:rsidRPr="00316D23">
        <w:rPr>
          <w:szCs w:val="28"/>
        </w:rPr>
        <w:t xml:space="preserve">         </w:t>
      </w:r>
      <w:r w:rsidRPr="00316D23">
        <w:rPr>
          <w:b/>
          <w:bCs/>
          <w:szCs w:val="32"/>
        </w:rPr>
        <w:t xml:space="preserve">   </w:t>
      </w:r>
      <w:r w:rsidRPr="00316D23">
        <w:rPr>
          <w:rFonts w:hint="eastAsia"/>
          <w:b/>
          <w:bCs/>
          <w:szCs w:val="32"/>
        </w:rPr>
        <w:t>《员工销售技能提高班》报名表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5"/>
        <w:gridCol w:w="1705"/>
        <w:gridCol w:w="1706"/>
        <w:gridCol w:w="1706"/>
        <w:gridCol w:w="1697"/>
      </w:tblGrid>
      <w:tr w:rsidR="00BE409A" w:rsidRPr="00316D23" w:rsidTr="00CA0887">
        <w:tc>
          <w:tcPr>
            <w:tcW w:w="1705" w:type="dxa"/>
          </w:tcPr>
          <w:p w:rsidR="00BE409A" w:rsidRPr="00316D23" w:rsidRDefault="00BE409A" w:rsidP="00CA0887">
            <w:pPr>
              <w:jc w:val="center"/>
              <w:rPr>
                <w:szCs w:val="28"/>
              </w:rPr>
            </w:pPr>
            <w:r w:rsidRPr="00316D23">
              <w:rPr>
                <w:rFonts w:hint="eastAsia"/>
                <w:szCs w:val="28"/>
              </w:rPr>
              <w:t>序号</w:t>
            </w:r>
          </w:p>
        </w:tc>
        <w:tc>
          <w:tcPr>
            <w:tcW w:w="1705" w:type="dxa"/>
          </w:tcPr>
          <w:p w:rsidR="00BE409A" w:rsidRPr="00316D23" w:rsidRDefault="00BE409A" w:rsidP="00CA0887">
            <w:pPr>
              <w:jc w:val="center"/>
              <w:rPr>
                <w:szCs w:val="28"/>
              </w:rPr>
            </w:pPr>
            <w:r w:rsidRPr="00316D23">
              <w:rPr>
                <w:rFonts w:hint="eastAsia"/>
                <w:szCs w:val="28"/>
              </w:rPr>
              <w:t>片区</w:t>
            </w:r>
          </w:p>
        </w:tc>
        <w:tc>
          <w:tcPr>
            <w:tcW w:w="1706" w:type="dxa"/>
          </w:tcPr>
          <w:p w:rsidR="00BE409A" w:rsidRPr="00316D23" w:rsidRDefault="00BE409A" w:rsidP="00CA0887">
            <w:pPr>
              <w:jc w:val="center"/>
              <w:rPr>
                <w:szCs w:val="28"/>
              </w:rPr>
            </w:pPr>
            <w:r w:rsidRPr="00316D23">
              <w:rPr>
                <w:rFonts w:hint="eastAsia"/>
                <w:szCs w:val="28"/>
              </w:rPr>
              <w:t>门店</w:t>
            </w:r>
          </w:p>
        </w:tc>
        <w:tc>
          <w:tcPr>
            <w:tcW w:w="1706" w:type="dxa"/>
          </w:tcPr>
          <w:p w:rsidR="00BE409A" w:rsidRPr="00316D23" w:rsidRDefault="00BE409A" w:rsidP="00CA0887">
            <w:pPr>
              <w:jc w:val="center"/>
              <w:rPr>
                <w:szCs w:val="28"/>
              </w:rPr>
            </w:pPr>
            <w:r w:rsidRPr="00316D23">
              <w:rPr>
                <w:rFonts w:hint="eastAsia"/>
                <w:szCs w:val="28"/>
              </w:rPr>
              <w:t>姓名</w:t>
            </w:r>
          </w:p>
        </w:tc>
        <w:tc>
          <w:tcPr>
            <w:tcW w:w="1697" w:type="dxa"/>
          </w:tcPr>
          <w:p w:rsidR="00BE409A" w:rsidRPr="00316D23" w:rsidRDefault="00BE409A">
            <w:pPr>
              <w:rPr>
                <w:szCs w:val="28"/>
              </w:rPr>
            </w:pPr>
            <w:r w:rsidRPr="00316D23">
              <w:rPr>
                <w:rFonts w:hint="eastAsia"/>
                <w:szCs w:val="28"/>
              </w:rPr>
              <w:t>进公司时间</w:t>
            </w:r>
          </w:p>
        </w:tc>
      </w:tr>
      <w:tr w:rsidR="00BE409A" w:rsidRPr="00316D23" w:rsidTr="00CA0887">
        <w:tc>
          <w:tcPr>
            <w:tcW w:w="1705" w:type="dxa"/>
          </w:tcPr>
          <w:p w:rsidR="00BE409A" w:rsidRPr="00316D23" w:rsidRDefault="00BE409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5" w:type="dxa"/>
          </w:tcPr>
          <w:p w:rsidR="00BE409A" w:rsidRPr="00316D23" w:rsidRDefault="00BE40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光华片</w:t>
            </w:r>
          </w:p>
        </w:tc>
        <w:tc>
          <w:tcPr>
            <w:tcW w:w="1706" w:type="dxa"/>
          </w:tcPr>
          <w:p w:rsidR="00BE409A" w:rsidRPr="00316D23" w:rsidRDefault="00BE40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浆洗街</w:t>
            </w:r>
          </w:p>
        </w:tc>
        <w:tc>
          <w:tcPr>
            <w:tcW w:w="1706" w:type="dxa"/>
          </w:tcPr>
          <w:p w:rsidR="00BE409A" w:rsidRPr="00316D23" w:rsidRDefault="00BE409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邓悦</w:t>
            </w:r>
          </w:p>
        </w:tc>
        <w:tc>
          <w:tcPr>
            <w:tcW w:w="1697" w:type="dxa"/>
          </w:tcPr>
          <w:p w:rsidR="00BE409A" w:rsidRPr="00316D23" w:rsidRDefault="00BE409A">
            <w:pPr>
              <w:rPr>
                <w:szCs w:val="28"/>
              </w:rPr>
            </w:pPr>
            <w:r>
              <w:rPr>
                <w:szCs w:val="28"/>
              </w:rPr>
              <w:t>2016.7</w:t>
            </w:r>
          </w:p>
        </w:tc>
      </w:tr>
      <w:tr w:rsidR="00BE409A" w:rsidRPr="00316D23" w:rsidTr="00CA0887">
        <w:tc>
          <w:tcPr>
            <w:tcW w:w="1705" w:type="dxa"/>
          </w:tcPr>
          <w:p w:rsidR="00BE409A" w:rsidRPr="00316D23" w:rsidRDefault="00BE409A">
            <w:pPr>
              <w:rPr>
                <w:szCs w:val="28"/>
              </w:rPr>
            </w:pPr>
          </w:p>
        </w:tc>
        <w:tc>
          <w:tcPr>
            <w:tcW w:w="1705" w:type="dxa"/>
          </w:tcPr>
          <w:p w:rsidR="00BE409A" w:rsidRPr="00316D23" w:rsidRDefault="00BE409A">
            <w:pPr>
              <w:rPr>
                <w:szCs w:val="28"/>
              </w:rPr>
            </w:pPr>
          </w:p>
        </w:tc>
        <w:tc>
          <w:tcPr>
            <w:tcW w:w="1706" w:type="dxa"/>
          </w:tcPr>
          <w:p w:rsidR="00BE409A" w:rsidRPr="00316D23" w:rsidRDefault="00BE409A">
            <w:pPr>
              <w:rPr>
                <w:szCs w:val="28"/>
              </w:rPr>
            </w:pPr>
          </w:p>
        </w:tc>
        <w:tc>
          <w:tcPr>
            <w:tcW w:w="1706" w:type="dxa"/>
          </w:tcPr>
          <w:p w:rsidR="00BE409A" w:rsidRPr="00316D23" w:rsidRDefault="00BE409A">
            <w:pPr>
              <w:rPr>
                <w:szCs w:val="28"/>
              </w:rPr>
            </w:pPr>
          </w:p>
        </w:tc>
        <w:tc>
          <w:tcPr>
            <w:tcW w:w="1697" w:type="dxa"/>
          </w:tcPr>
          <w:p w:rsidR="00BE409A" w:rsidRPr="00316D23" w:rsidRDefault="00BE409A">
            <w:pPr>
              <w:rPr>
                <w:szCs w:val="28"/>
              </w:rPr>
            </w:pPr>
          </w:p>
        </w:tc>
      </w:tr>
    </w:tbl>
    <w:p w:rsidR="00BE409A" w:rsidRPr="00316D23" w:rsidRDefault="00BE409A">
      <w:pPr>
        <w:ind w:firstLine="560"/>
        <w:rPr>
          <w:szCs w:val="28"/>
        </w:rPr>
      </w:pPr>
    </w:p>
    <w:p w:rsidR="00BE409A" w:rsidRPr="00316D23" w:rsidRDefault="00BE409A">
      <w:pPr>
        <w:ind w:firstLine="560"/>
        <w:jc w:val="right"/>
        <w:rPr>
          <w:szCs w:val="28"/>
        </w:rPr>
      </w:pPr>
    </w:p>
    <w:p w:rsidR="00BE409A" w:rsidRPr="00316D23" w:rsidRDefault="00BE409A">
      <w:pPr>
        <w:rPr>
          <w:szCs w:val="28"/>
        </w:rPr>
      </w:pPr>
    </w:p>
    <w:p w:rsidR="00BE409A" w:rsidRPr="00316D23" w:rsidRDefault="00BE409A">
      <w:pPr>
        <w:ind w:firstLine="560"/>
        <w:rPr>
          <w:szCs w:val="28"/>
        </w:rPr>
      </w:pPr>
    </w:p>
    <w:sectPr w:rsidR="00BE409A" w:rsidRPr="00316D23" w:rsidSect="0041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7CCD"/>
    <w:multiLevelType w:val="singleLevel"/>
    <w:tmpl w:val="57EB7CCD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EB7D99"/>
    <w:multiLevelType w:val="singleLevel"/>
    <w:tmpl w:val="57EB7D99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E836BC"/>
    <w:rsid w:val="001C507D"/>
    <w:rsid w:val="00241406"/>
    <w:rsid w:val="00316D23"/>
    <w:rsid w:val="00371348"/>
    <w:rsid w:val="004176D1"/>
    <w:rsid w:val="00B423BC"/>
    <w:rsid w:val="00BE409A"/>
    <w:rsid w:val="00C84A38"/>
    <w:rsid w:val="00CA0887"/>
    <w:rsid w:val="00DE67F3"/>
    <w:rsid w:val="09244E02"/>
    <w:rsid w:val="0B306D40"/>
    <w:rsid w:val="0F5D6325"/>
    <w:rsid w:val="124D6DDE"/>
    <w:rsid w:val="16E00C59"/>
    <w:rsid w:val="19630C3C"/>
    <w:rsid w:val="1E7623EB"/>
    <w:rsid w:val="27A20256"/>
    <w:rsid w:val="29A73F81"/>
    <w:rsid w:val="2E9A63B0"/>
    <w:rsid w:val="2F860C73"/>
    <w:rsid w:val="322F369B"/>
    <w:rsid w:val="33B52186"/>
    <w:rsid w:val="36655C5F"/>
    <w:rsid w:val="3D8465E8"/>
    <w:rsid w:val="44E57980"/>
    <w:rsid w:val="4BE836BC"/>
    <w:rsid w:val="4D0324F1"/>
    <w:rsid w:val="4EC031E0"/>
    <w:rsid w:val="522B62D8"/>
    <w:rsid w:val="53A659C2"/>
    <w:rsid w:val="5A72611B"/>
    <w:rsid w:val="5B4F30E4"/>
    <w:rsid w:val="5FD26C3A"/>
    <w:rsid w:val="60042744"/>
    <w:rsid w:val="67D903DE"/>
    <w:rsid w:val="770A1E80"/>
    <w:rsid w:val="7732639C"/>
    <w:rsid w:val="7F20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D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76D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316D2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149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cp:lastPrinted>2017-03-01T04:05:00Z</cp:lastPrinted>
  <dcterms:created xsi:type="dcterms:W3CDTF">2016-09-28T01:38:00Z</dcterms:created>
  <dcterms:modified xsi:type="dcterms:W3CDTF">2017-03-03T00:00:00Z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