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片区销售查询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355,373,511,515,545,572,578,598,707,712,723,724,740,743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江中：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感冒：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补益</w:t>
      </w:r>
      <w:r>
        <w:rPr>
          <w:rFonts w:hint="eastAsia"/>
          <w:lang w:val="en-US" w:eastAsia="zh-CN"/>
        </w:rPr>
        <w:t>21580,84174,122482,40226,115733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藿香:47683,1846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康麦斯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D79EE"/>
    <w:rsid w:val="04742EA9"/>
    <w:rsid w:val="05E7322D"/>
    <w:rsid w:val="11A15159"/>
    <w:rsid w:val="17C75AAF"/>
    <w:rsid w:val="185E63AE"/>
    <w:rsid w:val="1D9F1C39"/>
    <w:rsid w:val="21895F4B"/>
    <w:rsid w:val="23AA4A2B"/>
    <w:rsid w:val="2897516C"/>
    <w:rsid w:val="30A06EBA"/>
    <w:rsid w:val="369B5AFC"/>
    <w:rsid w:val="369C61B0"/>
    <w:rsid w:val="38A05B90"/>
    <w:rsid w:val="3BC5629A"/>
    <w:rsid w:val="3C3607CE"/>
    <w:rsid w:val="3E587CCB"/>
    <w:rsid w:val="4524650B"/>
    <w:rsid w:val="47E2114B"/>
    <w:rsid w:val="4C7F737B"/>
    <w:rsid w:val="4DE77329"/>
    <w:rsid w:val="525F0A33"/>
    <w:rsid w:val="52D752E2"/>
    <w:rsid w:val="535C75F2"/>
    <w:rsid w:val="54C24B9C"/>
    <w:rsid w:val="57B6385F"/>
    <w:rsid w:val="61954EE9"/>
    <w:rsid w:val="63C83ECC"/>
    <w:rsid w:val="684F6FDC"/>
    <w:rsid w:val="6B792854"/>
    <w:rsid w:val="6D13644F"/>
    <w:rsid w:val="7A3B7C71"/>
    <w:rsid w:val="7B114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2017-01-09T13:04:05Z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