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-1.</w:t>
      </w:r>
      <w:r>
        <w:rPr>
          <w:rFonts w:hint="eastAsia"/>
          <w:sz w:val="28"/>
          <w:szCs w:val="28"/>
          <w:lang w:val="en-US" w:eastAsia="zh-CN"/>
        </w:rPr>
        <w:t>12全场保健品</w:t>
      </w:r>
      <w:r>
        <w:rPr>
          <w:rFonts w:hint="eastAsia"/>
          <w:sz w:val="28"/>
          <w:szCs w:val="28"/>
        </w:rPr>
        <w:t>活动满</w:t>
      </w:r>
      <w:r>
        <w:rPr>
          <w:rFonts w:hint="eastAsia"/>
          <w:sz w:val="28"/>
          <w:szCs w:val="28"/>
          <w:lang w:val="en-US" w:eastAsia="zh-CN"/>
        </w:rPr>
        <w:t>59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活动内容及操作细则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-1.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</w:rPr>
        <w:t>日，共3天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京东“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保健品优惠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val="en-US" w:eastAsia="zh-CN"/>
        </w:rPr>
        <w:t>全场保健品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5</w:t>
      </w:r>
      <w:r>
        <w:rPr>
          <w:rFonts w:hint="eastAsia" w:ascii="Verdana" w:hAnsi="Verdana"/>
          <w:szCs w:val="21"/>
          <w:highlight w:val="red"/>
        </w:rPr>
        <w:t>9减</w:t>
      </w:r>
      <w:r>
        <w:rPr>
          <w:rFonts w:ascii="Verdana" w:hAnsi="Verdana"/>
          <w:szCs w:val="21"/>
          <w:highlight w:val="red"/>
        </w:rPr>
        <w:t>1</w:t>
      </w:r>
      <w:r>
        <w:rPr>
          <w:rFonts w:hint="eastAsia" w:ascii="Verdana" w:hAnsi="Verdana"/>
          <w:szCs w:val="21"/>
          <w:highlight w:val="red"/>
          <w:lang w:val="en-US" w:eastAsia="zh-CN"/>
        </w:rPr>
        <w:t>0，满99减20.优惠部分由公司全额承担</w:t>
      </w:r>
      <w:r>
        <w:rPr>
          <w:rFonts w:hint="eastAsia"/>
        </w:rPr>
        <w:t xml:space="preserve">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59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10，满99减20</w:t>
      </w:r>
      <w:r>
        <w:rPr>
          <w:rFonts w:hint="eastAsia"/>
        </w:rPr>
        <w:t>）。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3、下表6个单品，搞的直降或秒杀活动,促销价如下：</w:t>
      </w:r>
    </w:p>
    <w:tbl>
      <w:tblPr>
        <w:tblStyle w:val="6"/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75"/>
        <w:gridCol w:w="4305"/>
        <w:gridCol w:w="136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92208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初元 复合氨基酸I型 100ml*8瓶/盒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康麦斯 深海鱼油胶囊 1370mg*100粒/瓶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汤臣倍健 维生素C片 600mg/片*100片/瓶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欧姆龙 电子血压计HEM-6116 /个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三诺血糖仪安易型赠50片桶装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2016.</w:t>
      </w:r>
      <w:r>
        <w:t>12</w:t>
      </w:r>
      <w:r>
        <w:rPr>
          <w:rFonts w:hint="eastAsia"/>
        </w:rPr>
        <w:t>.28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C1CC0"/>
    <w:rsid w:val="003153B7"/>
    <w:rsid w:val="00362206"/>
    <w:rsid w:val="003909E4"/>
    <w:rsid w:val="003A1955"/>
    <w:rsid w:val="003A724C"/>
    <w:rsid w:val="003C0E96"/>
    <w:rsid w:val="004620F7"/>
    <w:rsid w:val="004F504D"/>
    <w:rsid w:val="00522A76"/>
    <w:rsid w:val="005F7148"/>
    <w:rsid w:val="006030C9"/>
    <w:rsid w:val="007D706A"/>
    <w:rsid w:val="007F3A80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46E7B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3A738CB"/>
    <w:rsid w:val="181D0269"/>
    <w:rsid w:val="1C4332EB"/>
    <w:rsid w:val="1F6F3782"/>
    <w:rsid w:val="2A541577"/>
    <w:rsid w:val="35F70852"/>
    <w:rsid w:val="46153288"/>
    <w:rsid w:val="566116AB"/>
    <w:rsid w:val="6373382D"/>
    <w:rsid w:val="65070ACD"/>
    <w:rsid w:val="66987F5E"/>
    <w:rsid w:val="6A81481D"/>
    <w:rsid w:val="6B616EF5"/>
    <w:rsid w:val="75092A36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1024</Characters>
  <Lines>8</Lines>
  <Paragraphs>2</Paragraphs>
  <ScaleCrop>false</ScaleCrop>
  <LinksUpToDate>false</LinksUpToDate>
  <CharactersWithSpaces>1201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2016-12-25T08:29:00Z</dcterms:created>
  <dc:creator>微软用户</dc:creator>
  <cp:lastModifiedBy>Yang</cp:lastModifiedBy>
  <dcterms:modified xsi:type="dcterms:W3CDTF">2017-01-09T06:16:49Z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