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22AAA">
        <w:rPr>
          <w:sz w:val="28"/>
          <w:szCs w:val="28"/>
        </w:rPr>
        <w:t>1.27-2.2</w:t>
      </w:r>
      <w:r w:rsidR="00965550">
        <w:rPr>
          <w:rFonts w:hint="eastAsia"/>
          <w:sz w:val="28"/>
          <w:szCs w:val="28"/>
        </w:rPr>
        <w:t>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22AAA">
        <w:rPr>
          <w:sz w:val="28"/>
          <w:szCs w:val="28"/>
        </w:rPr>
        <w:t>1.27-2.2</w:t>
      </w:r>
      <w:r>
        <w:rPr>
          <w:rFonts w:hint="eastAsia"/>
        </w:rPr>
        <w:t>共</w:t>
      </w:r>
      <w:r w:rsidR="00E22AAA">
        <w:rPr>
          <w:rFonts w:hint="eastAsia"/>
        </w:rPr>
        <w:t>7</w:t>
      </w:r>
      <w:r w:rsidR="00817564"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347FB0">
        <w:rPr>
          <w:rFonts w:ascii="Verdana" w:hAnsi="Verdana" w:hint="eastAsia"/>
          <w:color w:val="000000"/>
          <w:szCs w:val="21"/>
          <w:shd w:val="clear" w:color="auto" w:fill="FFFFFF"/>
        </w:rPr>
        <w:t>春节特惠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  <w:bookmarkStart w:id="0" w:name="_GoBack"/>
      <w:bookmarkEnd w:id="0"/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880ACC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960"/>
        <w:gridCol w:w="1320"/>
        <w:gridCol w:w="3720"/>
        <w:gridCol w:w="1280"/>
        <w:gridCol w:w="960"/>
      </w:tblGrid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 w:hint="eastAsia"/>
                <w:b/>
                <w:bCs/>
                <w:color w:val="FF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28282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伊洁士 75%消毒酒精100ml/瓶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67759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贵州百灵 维C银翘片(双层片) 24片/盒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8.8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132433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999 复方感冒灵颗粒 14g*15袋/盒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20.50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24.2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108833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慢严舒柠 复方青橄榄利咽含片(铁盒) 0.5g*32袋/盒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18.50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21.8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58880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太极 复方板蓝根颗粒 15g*20袋/包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17.00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10340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散列通 复方对乙酰氨基酚片(Ⅱ) 10片/盒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6.50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144423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江中 健胃消食片 0.8g*32片/盒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E22AAA" w:rsidRPr="00E22AAA" w:rsidTr="00E22AA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47683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太极 藿香正气口服液 10ml*10支/盒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AA" w:rsidRPr="00E22AAA" w:rsidRDefault="00E22AAA" w:rsidP="00E22AA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22AAA"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17.8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3D5EA6">
        <w:t>7.01.24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DE" w:rsidRDefault="00650DDE" w:rsidP="007F3A80">
      <w:r>
        <w:separator/>
      </w:r>
    </w:p>
  </w:endnote>
  <w:endnote w:type="continuationSeparator" w:id="0">
    <w:p w:rsidR="00650DDE" w:rsidRDefault="00650DD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DE" w:rsidRDefault="00650DDE" w:rsidP="007F3A80">
      <w:r>
        <w:separator/>
      </w:r>
    </w:p>
  </w:footnote>
  <w:footnote w:type="continuationSeparator" w:id="0">
    <w:p w:rsidR="00650DDE" w:rsidRDefault="00650DD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47FB0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50DDE"/>
    <w:rsid w:val="0068218C"/>
    <w:rsid w:val="006E6ABE"/>
    <w:rsid w:val="007146A0"/>
    <w:rsid w:val="007D706A"/>
    <w:rsid w:val="007F3A80"/>
    <w:rsid w:val="007F58AA"/>
    <w:rsid w:val="00800F24"/>
    <w:rsid w:val="00817564"/>
    <w:rsid w:val="00880ACC"/>
    <w:rsid w:val="008E6C6E"/>
    <w:rsid w:val="008E7C39"/>
    <w:rsid w:val="00914E66"/>
    <w:rsid w:val="00915C4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22AAA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F52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9</cp:revision>
  <dcterms:created xsi:type="dcterms:W3CDTF">2017-01-24T01:29:00Z</dcterms:created>
  <dcterms:modified xsi:type="dcterms:W3CDTF">2017-01-24T01:47:00Z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