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质管部</w:t>
      </w:r>
      <w:r>
        <w:rPr>
          <w:rFonts w:hint="eastAsia"/>
          <w:sz w:val="32"/>
          <w:szCs w:val="32"/>
          <w:lang w:val="en-US" w:eastAsia="zh-CN"/>
        </w:rPr>
        <w:t>2017誓言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rPr>
      </w:pPr>
      <w:r>
        <w:rPr>
          <w:rFonts w:hint="eastAsia"/>
          <w:sz w:val="24"/>
          <w:szCs w:val="24"/>
          <w:lang w:eastAsia="zh-CN"/>
        </w:rPr>
        <w:t>秉承</w:t>
      </w:r>
      <w:r>
        <w:rPr>
          <w:rFonts w:hint="eastAsia"/>
          <w:sz w:val="24"/>
          <w:szCs w:val="24"/>
        </w:rPr>
        <w:t>“</w:t>
      </w:r>
      <w:r>
        <w:rPr>
          <w:rFonts w:hint="eastAsia"/>
          <w:sz w:val="24"/>
          <w:szCs w:val="24"/>
          <w:lang w:val="en-US" w:eastAsia="zh-CN"/>
        </w:rPr>
        <w:t>2017</w:t>
      </w:r>
      <w:r>
        <w:rPr>
          <w:rFonts w:hint="eastAsia"/>
          <w:sz w:val="24"/>
          <w:szCs w:val="24"/>
        </w:rPr>
        <w:t>拥抱改变、</w:t>
      </w:r>
      <w:r>
        <w:rPr>
          <w:rFonts w:hint="eastAsia"/>
          <w:sz w:val="24"/>
          <w:szCs w:val="24"/>
          <w:lang w:eastAsia="zh-CN"/>
        </w:rPr>
        <w:t>做最好的自己”主题</w:t>
      </w:r>
      <w:r>
        <w:rPr>
          <w:rFonts w:hint="eastAsia"/>
          <w:sz w:val="24"/>
          <w:szCs w:val="24"/>
        </w:rPr>
        <w:t>，脚踏实地，服务一线。</w:t>
      </w:r>
      <w:r>
        <w:rPr>
          <w:rFonts w:hint="eastAsia"/>
          <w:sz w:val="24"/>
          <w:szCs w:val="24"/>
          <w:lang w:eastAsia="zh-CN"/>
        </w:rPr>
        <w:t>质量管理部全体同仁郑重承诺：将竭尽全力做到</w:t>
      </w:r>
      <w:r>
        <w:rPr>
          <w:rFonts w:hint="eastAsia"/>
          <w:sz w:val="24"/>
          <w:szCs w:val="24"/>
        </w:rPr>
        <w:t>公司全年无重大、特大质量安全事故发生，公司和门店按新版GSP规范运营，购进合法、销售合理。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rPr>
      </w:pPr>
      <w:r>
        <w:rPr>
          <w:rFonts w:hint="eastAsia"/>
          <w:sz w:val="24"/>
          <w:szCs w:val="24"/>
          <w:lang w:eastAsia="zh-CN"/>
        </w:rPr>
        <w:t>部门具体计划如下：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rPr>
      </w:pPr>
      <w:r>
        <w:rPr>
          <w:rFonts w:hint="eastAsia"/>
          <w:sz w:val="24"/>
          <w:szCs w:val="24"/>
        </w:rPr>
        <w:t>—、全年加盟药房培训2-3次；直营药房培训4-6次；现场培训门店50-100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 xml:space="preserve">落地措施：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bookmarkStart w:id="0" w:name="_GoBack"/>
      <w:r>
        <w:rPr>
          <w:rFonts w:hint="eastAsia"/>
          <w:sz w:val="24"/>
          <w:szCs w:val="24"/>
          <w:lang w:val="en-US" w:eastAsia="zh-CN"/>
        </w:rPr>
        <w:t>飞检日益常态化，2017年将重点检查单体药店和加盟药房。质管部在</w:t>
      </w:r>
      <w:bookmarkEnd w:id="0"/>
      <w:r>
        <w:rPr>
          <w:rFonts w:hint="eastAsia"/>
          <w:sz w:val="24"/>
          <w:szCs w:val="24"/>
          <w:lang w:val="en-US" w:eastAsia="zh-CN"/>
        </w:rPr>
        <w:t>第1季度和第3季度计划组织加盟店培训1-2次；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通过和西部医药共同完成加盟药房管理配送一体化，成立管理配送项目组，配送兼全面管理，从而降低质量管理风险。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按照综合管理部培训计划，实施片区为单位的门店培训4-6次。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深入现场门店进行培训50-100次。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5、通过微信、QQ群进行质量知识、法律法规等信息传递和培训。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二、质量巡查门店每月至少完成25家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 xml:space="preserve">落地措施：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质管部每人、每月至少巡查5家门店，部门人员检查门店原则上不重复。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次月要对被巡查门店进行电话联系或者现场复查确认门店整改结果。未规范整改的门店视其情况给予处罚。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 xml:space="preserve">认真做好现场督查巡查记录，提出的整改建议及时告知门店负责人，以便跟踪落实情况。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及时在营运部微信群或者加盟药房微信群上传检查照片和检查表图片。未上传检查图片视作未检查。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每月检查不足5家的，按50.00/元/店进行罚款。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三、督促并确保，完成办理诊所15家,力争办理诊所20家。加强《药品经营许可证》、《药品经营质量管理规范证书》、《二类医疗器械备案》等证照管理的有效性。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落地措施：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按照申报资料、公示期、现场验收、发证流程专人（龚建华）落实完毕。</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专人(张童)及时负责公司和门店营业执照、药品经营许可证、食品经营许可证、医保定点资格等的年检、申报、办理、变更。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 xml:space="preserve"> 按区县划分、按有效期管理和办理各项证照。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sz w:val="24"/>
          <w:szCs w:val="24"/>
          <w:lang w:val="en-US" w:eastAsia="zh-CN"/>
        </w:rPr>
      </w:pPr>
      <w:r>
        <w:rPr>
          <w:rFonts w:hint="eastAsia"/>
          <w:sz w:val="24"/>
          <w:szCs w:val="24"/>
          <w:lang w:val="en-US" w:eastAsia="zh-CN"/>
        </w:rPr>
        <w:t xml:space="preserve">                                              承诺人：质量管理部</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7065"/>
    <w:multiLevelType w:val="singleLevel"/>
    <w:tmpl w:val="587C7065"/>
    <w:lvl w:ilvl="0" w:tentative="0">
      <w:start w:val="1"/>
      <w:numFmt w:val="decimal"/>
      <w:suff w:val="nothing"/>
      <w:lvlText w:val="%1、"/>
      <w:lvlJc w:val="left"/>
    </w:lvl>
  </w:abstractNum>
  <w:abstractNum w:abstractNumId="1">
    <w:nsid w:val="587C70C9"/>
    <w:multiLevelType w:val="singleLevel"/>
    <w:tmpl w:val="587C70C9"/>
    <w:lvl w:ilvl="0" w:tentative="0">
      <w:start w:val="1"/>
      <w:numFmt w:val="decimal"/>
      <w:suff w:val="nothing"/>
      <w:lvlText w:val="%1、"/>
      <w:lvlJc w:val="left"/>
    </w:lvl>
  </w:abstractNum>
  <w:abstractNum w:abstractNumId="2">
    <w:nsid w:val="587C7127"/>
    <w:multiLevelType w:val="singleLevel"/>
    <w:tmpl w:val="587C712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50E43"/>
    <w:rsid w:val="02892F68"/>
    <w:rsid w:val="2C4E48CF"/>
    <w:rsid w:val="2D850E43"/>
    <w:rsid w:val="32C02393"/>
    <w:rsid w:val="4FAB5B4C"/>
    <w:rsid w:val="52C717E7"/>
    <w:rsid w:val="798F2474"/>
    <w:rsid w:val="7C527A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2017-01-16T06:59:00Z</dcterms:created>
  <dc:creator>Administrator</dc:creator>
  <cp:lastModifiedBy>Administrator</cp:lastModifiedBy>
  <cp:lastPrinted>2017-01-16T07:26:00Z</cp:lastPrinted>
  <dcterms:modified xsi:type="dcterms:W3CDTF">2017-01-16T08:28:09Z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