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、责任区现场管理混乱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不按要求执行门店店员，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片区或者营运部检查较差（扣2分/次）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、“双手行动”的执行，片区和营运部现场观摩，员工没使用“双手运动”或者执行不到位，扣发5分/次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6：远程处方按公司下发69号文件执行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7：鲜人参的销售（完成基础任务得5分，未完成基础任务按完成率*5分扣罚）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8、个人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</w:t>
      </w:r>
      <w:r>
        <w:rPr>
          <w:rFonts w:hint="eastAsia"/>
          <w:lang w:eastAsia="zh-CN"/>
        </w:rPr>
        <w:t>店长</w:t>
      </w:r>
      <w:r>
        <w:rPr>
          <w:rFonts w:hint="eastAsia"/>
        </w:rPr>
        <w:t>）：</w:t>
      </w:r>
      <w:r>
        <w:t xml:space="preserve">   </w:t>
      </w:r>
      <w:r>
        <w:rPr>
          <w:rFonts w:hint="eastAsia"/>
          <w:lang w:eastAsia="zh-CN"/>
        </w:rPr>
        <w:t>李可</w:t>
      </w:r>
      <w:r>
        <w:t xml:space="preserve">                         </w:t>
      </w:r>
      <w:r>
        <w:rPr>
          <w:rFonts w:hint="eastAsia"/>
        </w:rPr>
        <w:t>被考评人（店</w:t>
      </w:r>
      <w:r>
        <w:rPr>
          <w:rFonts w:hint="eastAsia"/>
          <w:lang w:eastAsia="zh-CN"/>
        </w:rPr>
        <w:t>员</w:t>
      </w:r>
      <w:r>
        <w:rPr>
          <w:rFonts w:hint="eastAsia"/>
        </w:rPr>
        <w:t>）：</w:t>
      </w:r>
      <w:r>
        <w:rPr>
          <w:rFonts w:hint="eastAsia"/>
          <w:lang w:eastAsia="zh-CN"/>
        </w:rPr>
        <w:t>王敏</w:t>
      </w:r>
      <w:bookmarkStart w:id="0" w:name="_GoBack"/>
      <w:bookmarkEnd w:id="0"/>
    </w:p>
    <w:p/>
    <w:p/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eastAsia="zh-CN"/>
              </w:rPr>
              <w:t>在正常范围类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；门店效期品种不超过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100个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1、门店销售同比下滑扣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2、门店交易笔数同比下滑扣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3、远程处方按公司下发69号文件执行（5分封顶）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4、门店效期品种清理不彻底，扣5分/品种。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5、“双手行动”的执行，</w:t>
            </w: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不按要求执行门店,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片区和营运部现场观摩，没使用“双手运动”或者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其它事项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6：鲜人参的销售（完成基础任务得5分，未完成基础任务按完成率*5分扣罚）（5分封顶）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7：其它项（活动、讲座、门店现场检查及管理等项目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、增减分项：门店销售案例分享荣获公司名次奖励2分/次，（封顶10分奖励）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店长日常工作考核表（</w:t>
      </w:r>
      <w:r>
        <w:rPr>
          <w:b/>
          <w:bCs/>
          <w:sz w:val="24"/>
        </w:rPr>
        <w:t>2016.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rFonts w:hint="eastAsia"/>
          <w:b/>
          <w:bCs/>
          <w:sz w:val="24"/>
        </w:rPr>
        <w:t>）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  <w:lang w:eastAsia="zh-CN"/>
        </w:rPr>
        <w:t>谭庆娟</w:t>
      </w:r>
      <w:r>
        <w:t xml:space="preserve">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70AF6"/>
    <w:rsid w:val="002224EC"/>
    <w:rsid w:val="002F4EF1"/>
    <w:rsid w:val="00343723"/>
    <w:rsid w:val="00347F53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A510F4"/>
    <w:rsid w:val="00B12441"/>
    <w:rsid w:val="00B473DA"/>
    <w:rsid w:val="00BB2D0F"/>
    <w:rsid w:val="00BB7D41"/>
    <w:rsid w:val="00BF1087"/>
    <w:rsid w:val="00CB1605"/>
    <w:rsid w:val="00CF6D23"/>
    <w:rsid w:val="00D01326"/>
    <w:rsid w:val="00D07629"/>
    <w:rsid w:val="00D32299"/>
    <w:rsid w:val="00D83EC4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F2AF1"/>
    <w:rsid w:val="0F274F8F"/>
    <w:rsid w:val="0F6F0C5E"/>
    <w:rsid w:val="0F746D9F"/>
    <w:rsid w:val="122D30E1"/>
    <w:rsid w:val="145A7E72"/>
    <w:rsid w:val="168F7E12"/>
    <w:rsid w:val="1A325A0A"/>
    <w:rsid w:val="1C2D15AF"/>
    <w:rsid w:val="1D1866C7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B9E598E"/>
    <w:rsid w:val="2E806B4A"/>
    <w:rsid w:val="314D572E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074EE1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16596"/>
    <w:rsid w:val="7FC63AB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262</Words>
  <Characters>1497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2016-09-26T12:46:49Z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