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太极集团防火、治安档案登记表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单位：</w:t>
      </w:r>
      <w:r>
        <w:rPr>
          <w:rFonts w:hint="eastAsia"/>
          <w:sz w:val="24"/>
          <w:szCs w:val="24"/>
          <w:lang w:eastAsia="zh-CN"/>
        </w:rPr>
        <w:t>四川太极大药房连锁有限公司</w:t>
      </w:r>
    </w:p>
    <w:tbl>
      <w:tblPr>
        <w:tblStyle w:val="4"/>
        <w:tblW w:w="9498" w:type="dxa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2380"/>
        <w:gridCol w:w="2190"/>
        <w:gridCol w:w="2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部位名称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中和柳荫店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详细地址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高新区中和镇柳荫街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91号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防火负责人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tabs>
                <w:tab w:val="center" w:pos="1082"/>
              </w:tabs>
              <w:jc w:val="left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王芳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联系电话</w:t>
            </w:r>
          </w:p>
        </w:tc>
        <w:tc>
          <w:tcPr>
            <w:tcW w:w="2662" w:type="dxa"/>
            <w:shd w:val="clear" w:color="auto" w:fill="FFFFFF" w:themeFill="background1"/>
            <w:vAlign w:val="top"/>
          </w:tcPr>
          <w:p>
            <w:pPr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jc w:val="both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13541052208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面积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80m2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ind w:firstLine="140" w:firstLineChars="5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房屋产权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租赁性质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层高及部位楼层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both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共4层、药店在1楼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耐火等级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一级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营业员人数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年销售（万元）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12万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灭火器材（具）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消火栓（个）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水带(盘)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水枪（支）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应急照明（个）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疏散标志（个）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烟感（有、无）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0        个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喷淋(有、无)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0    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防排烟（有、无）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无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ind w:firstLine="140" w:firstLineChars="5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防火卷帘（门）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4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其它消防设施</w:t>
            </w:r>
          </w:p>
        </w:tc>
        <w:tc>
          <w:tcPr>
            <w:tcW w:w="7232" w:type="dxa"/>
            <w:gridSpan w:val="3"/>
            <w:shd w:val="clear" w:color="auto" w:fill="FFFFFF" w:themeFill="background1"/>
            <w:vAlign w:val="center"/>
          </w:tcPr>
          <w:p>
            <w:pPr>
              <w:jc w:val="both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是否消防验收</w:t>
            </w:r>
          </w:p>
        </w:tc>
        <w:tc>
          <w:tcPr>
            <w:tcW w:w="7232" w:type="dxa"/>
            <w:gridSpan w:val="3"/>
            <w:shd w:val="clear" w:color="auto" w:fill="FFFFFF" w:themeFill="background1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此格由保卫部填写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贵细数量</w:t>
            </w:r>
          </w:p>
        </w:tc>
        <w:tc>
          <w:tcPr>
            <w:tcW w:w="7232" w:type="dxa"/>
            <w:gridSpan w:val="3"/>
            <w:shd w:val="clear" w:color="auto" w:fill="FFFFFF" w:themeFill="background1"/>
            <w:vAlign w:val="center"/>
          </w:tcPr>
          <w:p>
            <w:pPr>
              <w:jc w:val="both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保险柜（个数）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ind w:firstLine="280" w:firstLineChars="10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门窗数</w:t>
            </w:r>
          </w:p>
        </w:tc>
        <w:tc>
          <w:tcPr>
            <w:tcW w:w="2662" w:type="dxa"/>
            <w:shd w:val="clear" w:color="auto" w:fill="FFFFFF" w:themeFill="background1"/>
          </w:tcPr>
          <w:p>
            <w:pPr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电脑（台数）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ind w:firstLine="280" w:firstLineChars="10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电源插座（个）</w:t>
            </w:r>
          </w:p>
        </w:tc>
        <w:tc>
          <w:tcPr>
            <w:tcW w:w="2662" w:type="dxa"/>
            <w:shd w:val="clear" w:color="auto" w:fill="FFFFFF" w:themeFill="background1"/>
          </w:tcPr>
          <w:p>
            <w:pPr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熬药机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ind w:firstLine="420" w:firstLineChars="15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打药机</w:t>
            </w:r>
          </w:p>
        </w:tc>
        <w:tc>
          <w:tcPr>
            <w:tcW w:w="2662" w:type="dxa"/>
            <w:shd w:val="clear" w:color="auto" w:fill="FFFFFF" w:themeFill="background1"/>
          </w:tcPr>
          <w:p>
            <w:pPr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有无联网报警器</w:t>
            </w:r>
          </w:p>
        </w:tc>
        <w:tc>
          <w:tcPr>
            <w:tcW w:w="2380" w:type="dxa"/>
            <w:shd w:val="clear" w:color="auto" w:fill="FFFFFF" w:themeFill="background1"/>
            <w:vAlign w:val="top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   有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联网服务公司</w:t>
            </w:r>
          </w:p>
        </w:tc>
        <w:tc>
          <w:tcPr>
            <w:tcW w:w="2662" w:type="dxa"/>
            <w:shd w:val="clear" w:color="auto" w:fill="FFFFFF" w:themeFill="background1"/>
          </w:tcPr>
          <w:p>
            <w:pPr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广德安防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服务费</w:t>
            </w:r>
          </w:p>
        </w:tc>
        <w:tc>
          <w:tcPr>
            <w:tcW w:w="2380" w:type="dxa"/>
            <w:shd w:val="clear" w:color="auto" w:fill="FFFFFF" w:themeFill="background1"/>
            <w:vAlign w:val="top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此项由保卫部填写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保险额度</w:t>
            </w:r>
          </w:p>
        </w:tc>
        <w:tc>
          <w:tcPr>
            <w:tcW w:w="2662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此项由保卫部填写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2266" w:type="dxa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消防、治安制度</w:t>
            </w:r>
          </w:p>
        </w:tc>
        <w:tc>
          <w:tcPr>
            <w:tcW w:w="2380" w:type="dxa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/>
                <w:sz w:val="24"/>
                <w:szCs w:val="24"/>
                <w:lang w:eastAsia="zh-CN"/>
              </w:rPr>
              <w:t>有</w:t>
            </w:r>
          </w:p>
        </w:tc>
        <w:tc>
          <w:tcPr>
            <w:tcW w:w="2190" w:type="dxa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登记台</w:t>
            </w:r>
            <w:r>
              <w:rPr>
                <w:rFonts w:hint="eastAsia"/>
                <w:sz w:val="28"/>
                <w:szCs w:val="28"/>
                <w:lang w:eastAsia="zh-CN"/>
              </w:rPr>
              <w:t>账</w:t>
            </w:r>
          </w:p>
        </w:tc>
        <w:tc>
          <w:tcPr>
            <w:tcW w:w="2662" w:type="dxa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跟安全有关的登记台账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/>
                <w:sz w:val="24"/>
                <w:szCs w:val="24"/>
                <w:lang w:eastAsia="zh-CN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6" w:type="dxa"/>
            <w:shd w:val="clear" w:color="auto" w:fill="FFFFFF" w:themeFill="background1"/>
          </w:tcPr>
          <w:p>
            <w:pPr>
              <w:ind w:firstLine="140" w:firstLineChars="5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备注</w:t>
            </w:r>
          </w:p>
        </w:tc>
        <w:tc>
          <w:tcPr>
            <w:tcW w:w="7232" w:type="dxa"/>
            <w:gridSpan w:val="3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说明：本表仅作参考，适用药店，根据实际情况建立档案</w:t>
            </w:r>
          </w:p>
        </w:tc>
      </w:tr>
    </w:tbl>
    <w:p>
      <w:pPr>
        <w:tabs>
          <w:tab w:val="left" w:pos="735"/>
        </w:tabs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tabs>
          <w:tab w:val="left" w:pos="735"/>
        </w:tabs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-35560</wp:posOffset>
                </wp:positionV>
                <wp:extent cx="8915400" cy="5537200"/>
                <wp:effectExtent l="4445" t="5080" r="14605" b="2032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553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柳荫店平面图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rFonts w:hint="eastAsia"/>
                                <w:sz w:val="84"/>
                                <w:szCs w:val="8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685540" cy="6517640"/>
                                  <wp:effectExtent l="0" t="0" r="16510" b="10160"/>
                                  <wp:docPr id="3" name="图片 3" descr="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3685540" cy="6517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                   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pt;margin-top:-2.8pt;height:436pt;width:702pt;z-index:251658240;mso-width-relative:page;mso-height-relative:page;" fillcolor="#FFFFFF" filled="t" stroked="t" coordsize="21600,21600" o:gfxdata="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ecOYatgAAAAKAQAADwAAAAAAAAABACAAAAAiAAAAZHJzL2Rvd25yZXYueG1sUEsBAhQAFAAA&#10;AAgAh07iQKDFE5nvAQAA6QMAAA4AAAAAAAAAAQAgAAAAJwEAAGRycy9lMm9Eb2MueG1sUEsFBgAA&#10;AAAGAAYAWQEAAIg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柳荫店平面图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</w:t>
                      </w:r>
                      <w:r>
                        <w:rPr>
                          <w:rFonts w:hint="eastAsia"/>
                          <w:sz w:val="84"/>
                          <w:szCs w:val="84"/>
                          <w:lang w:eastAsia="zh-CN"/>
                        </w:rPr>
                        <w:drawing>
                          <wp:inline distT="0" distB="0" distL="114300" distR="114300">
                            <wp:extent cx="3685540" cy="6517640"/>
                            <wp:effectExtent l="0" t="0" r="16510" b="10160"/>
                            <wp:docPr id="3" name="图片 3" descr="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1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3685540" cy="6517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                   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4514850</wp:posOffset>
                </wp:positionV>
                <wp:extent cx="4674235" cy="914400"/>
                <wp:effectExtent l="4445" t="4445" r="7620" b="14605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4235" cy="9144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◎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消火栓   ⊙ 烟感探测器      ☀ 红外线探测器   ● 空调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▣ 灭火器   </w:t>
                            </w:r>
                            <w:r>
                              <w:rPr>
                                <w:rFonts w:hint="eastAsia"/>
                              </w:rPr>
                              <w:t>▲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安全出口标志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☺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 xml:space="preserve">摄像机    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☼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应急照明灯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✲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喷淋头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hd w:val="clear" w:color="auto" w:fill="auto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疏散指示标志    </w:t>
                            </w:r>
                            <w:r>
                              <w:rPr>
                                <w:rFonts w:hint="eastAsia"/>
                                <w:color w:val="984807" w:themeColor="accent6" w:themeShade="80"/>
                                <w:lang w:val="en-US" w:eastAsia="zh-CN"/>
                              </w:rPr>
                              <w:t>▬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窗户           ▤ 消防疏散引导箱              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4.9pt;margin-top:355.5pt;height:72pt;width:368.05pt;z-index:251659264;mso-width-relative:page;mso-height-relative:page;" fillcolor="#D9D9D9" filled="t" stroked="t" coordsize="21600,21600" o:gfxdata="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HBZwK2AAAAAkBAAAPAAAAAAAAAAEAIAAAACIAAABkcnMvZG93bnJldi54bWxQSwEC&#10;FAAUAAAACACHTuJACT1wlfQBAADnAwAADgAAAAAAAAABACAAAAAnAQAAZHJzL2Uyb0RvYy54bWxQ&#10;SwUGAAAAAAYABgBZAQAAjQUAAAAA&#10;">
                <v:fill on="t" focussize="0,0"/>
                <v:stroke color="#000000" joinstyle="miter" dashstyle="1 1" endcap="square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◎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消火栓   ⊙ 烟感探测器      ☀ 红外线探测器   ● 空调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▣ 灭火器   </w:t>
                      </w:r>
                      <w:r>
                        <w:rPr>
                          <w:rFonts w:hint="eastAsia"/>
                        </w:rPr>
                        <w:t>▲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安全出口标志    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☺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 xml:space="preserve">摄像机    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b w:val="0"/>
                          <w:bCs w:val="0"/>
                          <w:color w:val="C00000"/>
                          <w:sz w:val="24"/>
                          <w:szCs w:val="24"/>
                          <w:lang w:val="en-US" w:eastAsia="zh-CN"/>
                        </w:rPr>
                        <w:t>☼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应急照明灯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✲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喷淋头   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hd w:val="clear" w:color="auto" w:fill="auto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△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疏散指示标志    </w:t>
                      </w:r>
                      <w:r>
                        <w:rPr>
                          <w:rFonts w:hint="eastAsia"/>
                          <w:color w:val="984807" w:themeColor="accent6" w:themeShade="80"/>
                          <w:lang w:val="en-US" w:eastAsia="zh-CN"/>
                        </w:rPr>
                        <w:t>▬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窗户           ▤ 消防疏散引导箱              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 Narrow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PMingLiU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MingLiU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Microsoft Sans Serif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Arial">
    <w:altName w:val="Arial Narrow"/>
    <w:panose1 w:val="020B0604020202020204"/>
    <w:charset w:val="00"/>
    <w:family w:val="auto"/>
    <w:pitch w:val="default"/>
    <w:sig w:usb0="00000000" w:usb1="00000000" w:usb2="00000008" w:usb3="00000000" w:csb0="400001FF" w:csb1="FFFF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080E0000" w:usb2="00000000" w:usb3="00000000" w:csb0="00040001" w:csb1="00000000"/>
  </w:font>
  <w:font w:name="Georgia">
    <w:altName w:val="Book Antiqua"/>
    <w:panose1 w:val="02040502050405020303"/>
    <w:charset w:val="00"/>
    <w:family w:val="auto"/>
    <w:pitch w:val="default"/>
    <w:sig w:usb0="00000000" w:usb1="00000000" w:usb2="00000000" w:usb3="00000000" w:csb0="2000009F" w:csb1="00000000"/>
  </w:font>
  <w:font w:name="Palatino Linotype">
    <w:altName w:val="Book Antiqua"/>
    <w:panose1 w:val="02040502050505030304"/>
    <w:charset w:val="00"/>
    <w:family w:val="auto"/>
    <w:pitch w:val="default"/>
    <w:sig w:usb0="00000000" w:usb1="00000000" w:usb2="00000000" w:usb3="00000000" w:csb0="2000019F" w:csb1="0000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  <w:font w:name="MingLiU">
    <w:panose1 w:val="02020309000000000000"/>
    <w:charset w:val="88"/>
    <w:family w:val="auto"/>
    <w:pitch w:val="default"/>
    <w:sig w:usb0="00000003" w:usb1="082E0000" w:usb2="00000016" w:usb3="00000000" w:csb0="0010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  <w:font w:name="Arial Narrow">
    <w:panose1 w:val="020B0606020202030204"/>
    <w:charset w:val="01"/>
    <w:family w:val="swiss"/>
    <w:pitch w:val="default"/>
    <w:sig w:usb0="00000287" w:usb1="000008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70"/>
    <w:rsid w:val="00043537"/>
    <w:rsid w:val="00051B07"/>
    <w:rsid w:val="000D5118"/>
    <w:rsid w:val="0016533F"/>
    <w:rsid w:val="00300585"/>
    <w:rsid w:val="00311E70"/>
    <w:rsid w:val="00545B41"/>
    <w:rsid w:val="00552C99"/>
    <w:rsid w:val="006B70ED"/>
    <w:rsid w:val="00A87D18"/>
    <w:rsid w:val="00B411E7"/>
    <w:rsid w:val="00BF262E"/>
    <w:rsid w:val="00CC767A"/>
    <w:rsid w:val="00D741A5"/>
    <w:rsid w:val="013A5233"/>
    <w:rsid w:val="01AC0526"/>
    <w:rsid w:val="029358AC"/>
    <w:rsid w:val="046475F2"/>
    <w:rsid w:val="048844AB"/>
    <w:rsid w:val="053C2991"/>
    <w:rsid w:val="070078DD"/>
    <w:rsid w:val="07510464"/>
    <w:rsid w:val="07F37100"/>
    <w:rsid w:val="083B1D78"/>
    <w:rsid w:val="09B8180F"/>
    <w:rsid w:val="0B2D3DFE"/>
    <w:rsid w:val="0B623B94"/>
    <w:rsid w:val="0B892FE6"/>
    <w:rsid w:val="0BDB13A0"/>
    <w:rsid w:val="0C496C85"/>
    <w:rsid w:val="0D262BCC"/>
    <w:rsid w:val="0D9D1654"/>
    <w:rsid w:val="0DDA3EE4"/>
    <w:rsid w:val="0E183018"/>
    <w:rsid w:val="0E4E3EB8"/>
    <w:rsid w:val="0F1B4F89"/>
    <w:rsid w:val="0F3D0350"/>
    <w:rsid w:val="11AC3F5F"/>
    <w:rsid w:val="11FB7028"/>
    <w:rsid w:val="121C6D55"/>
    <w:rsid w:val="1272312F"/>
    <w:rsid w:val="12740F09"/>
    <w:rsid w:val="12A3450F"/>
    <w:rsid w:val="135F64A3"/>
    <w:rsid w:val="13AA6488"/>
    <w:rsid w:val="144E1855"/>
    <w:rsid w:val="14A245A1"/>
    <w:rsid w:val="14B22B07"/>
    <w:rsid w:val="14B72A70"/>
    <w:rsid w:val="14CF7B7C"/>
    <w:rsid w:val="162D3FC6"/>
    <w:rsid w:val="16305FD7"/>
    <w:rsid w:val="16E84109"/>
    <w:rsid w:val="16FF4D5F"/>
    <w:rsid w:val="17185B60"/>
    <w:rsid w:val="18EF0447"/>
    <w:rsid w:val="19377172"/>
    <w:rsid w:val="19BF308A"/>
    <w:rsid w:val="19EC333C"/>
    <w:rsid w:val="1A793D1A"/>
    <w:rsid w:val="1B984D07"/>
    <w:rsid w:val="1BF937BE"/>
    <w:rsid w:val="1C6E4AB6"/>
    <w:rsid w:val="1C957E9F"/>
    <w:rsid w:val="1CAE20B4"/>
    <w:rsid w:val="1CB46AB0"/>
    <w:rsid w:val="1CF23304"/>
    <w:rsid w:val="1DF752E4"/>
    <w:rsid w:val="1E6C55C5"/>
    <w:rsid w:val="1E8136A3"/>
    <w:rsid w:val="1E832AD3"/>
    <w:rsid w:val="1E975131"/>
    <w:rsid w:val="1FAE49CA"/>
    <w:rsid w:val="201F520D"/>
    <w:rsid w:val="203B5701"/>
    <w:rsid w:val="205A181D"/>
    <w:rsid w:val="20BB0F6C"/>
    <w:rsid w:val="218C3C3C"/>
    <w:rsid w:val="222404B4"/>
    <w:rsid w:val="22820B61"/>
    <w:rsid w:val="22B15941"/>
    <w:rsid w:val="237D32C5"/>
    <w:rsid w:val="24A1228A"/>
    <w:rsid w:val="2576688A"/>
    <w:rsid w:val="258C71A8"/>
    <w:rsid w:val="273A3FF4"/>
    <w:rsid w:val="276006FC"/>
    <w:rsid w:val="27A01E33"/>
    <w:rsid w:val="29152A4A"/>
    <w:rsid w:val="296523B2"/>
    <w:rsid w:val="29795212"/>
    <w:rsid w:val="29A7271E"/>
    <w:rsid w:val="29C96165"/>
    <w:rsid w:val="29D83FC6"/>
    <w:rsid w:val="2AAD4259"/>
    <w:rsid w:val="2BF86256"/>
    <w:rsid w:val="2C69699F"/>
    <w:rsid w:val="2C8018AC"/>
    <w:rsid w:val="2C860C1F"/>
    <w:rsid w:val="2CA23159"/>
    <w:rsid w:val="2CC66B0C"/>
    <w:rsid w:val="2CCE4A3A"/>
    <w:rsid w:val="2D167ED0"/>
    <w:rsid w:val="2D3940EF"/>
    <w:rsid w:val="2E000DF1"/>
    <w:rsid w:val="2EA178A9"/>
    <w:rsid w:val="2F38507C"/>
    <w:rsid w:val="2FD15010"/>
    <w:rsid w:val="30F5473C"/>
    <w:rsid w:val="31526717"/>
    <w:rsid w:val="32D13E98"/>
    <w:rsid w:val="32E25E4F"/>
    <w:rsid w:val="337B424B"/>
    <w:rsid w:val="337D43EB"/>
    <w:rsid w:val="338E5BAC"/>
    <w:rsid w:val="33C817CA"/>
    <w:rsid w:val="34B92E70"/>
    <w:rsid w:val="34D46F0D"/>
    <w:rsid w:val="35C96D7D"/>
    <w:rsid w:val="35E425C4"/>
    <w:rsid w:val="362B68F6"/>
    <w:rsid w:val="36674A99"/>
    <w:rsid w:val="36A12366"/>
    <w:rsid w:val="36E52310"/>
    <w:rsid w:val="36F34B79"/>
    <w:rsid w:val="37292F7A"/>
    <w:rsid w:val="372E5326"/>
    <w:rsid w:val="382B42B3"/>
    <w:rsid w:val="39631961"/>
    <w:rsid w:val="39AC1DBD"/>
    <w:rsid w:val="39F739D8"/>
    <w:rsid w:val="3A521398"/>
    <w:rsid w:val="3A7206C3"/>
    <w:rsid w:val="3A725C59"/>
    <w:rsid w:val="3B004010"/>
    <w:rsid w:val="3BCB03A2"/>
    <w:rsid w:val="3CA0017F"/>
    <w:rsid w:val="3CA77FAA"/>
    <w:rsid w:val="3D727324"/>
    <w:rsid w:val="3E4E7A71"/>
    <w:rsid w:val="3E5C2AAE"/>
    <w:rsid w:val="3EC06A82"/>
    <w:rsid w:val="3EEA57C7"/>
    <w:rsid w:val="3F40244D"/>
    <w:rsid w:val="3F82304C"/>
    <w:rsid w:val="3FB23144"/>
    <w:rsid w:val="406F1F89"/>
    <w:rsid w:val="407E67CE"/>
    <w:rsid w:val="41273F65"/>
    <w:rsid w:val="416E551F"/>
    <w:rsid w:val="41E561D4"/>
    <w:rsid w:val="41FC3C0A"/>
    <w:rsid w:val="41FF2726"/>
    <w:rsid w:val="422A41D7"/>
    <w:rsid w:val="429F1FA2"/>
    <w:rsid w:val="42F430C3"/>
    <w:rsid w:val="4305327C"/>
    <w:rsid w:val="430B6929"/>
    <w:rsid w:val="436D1DEB"/>
    <w:rsid w:val="43984054"/>
    <w:rsid w:val="43EA0648"/>
    <w:rsid w:val="43EF4609"/>
    <w:rsid w:val="44307C69"/>
    <w:rsid w:val="44785F89"/>
    <w:rsid w:val="450018FB"/>
    <w:rsid w:val="451678D7"/>
    <w:rsid w:val="45B34401"/>
    <w:rsid w:val="473E4802"/>
    <w:rsid w:val="47556E22"/>
    <w:rsid w:val="482C1353"/>
    <w:rsid w:val="494F440F"/>
    <w:rsid w:val="49F13F03"/>
    <w:rsid w:val="4A11160D"/>
    <w:rsid w:val="4A737A47"/>
    <w:rsid w:val="4AFC7C6A"/>
    <w:rsid w:val="4B5E0D82"/>
    <w:rsid w:val="4B650486"/>
    <w:rsid w:val="4B974C60"/>
    <w:rsid w:val="4BD6542E"/>
    <w:rsid w:val="4C1D27BC"/>
    <w:rsid w:val="4C4B0E1E"/>
    <w:rsid w:val="4D6D43E7"/>
    <w:rsid w:val="4D6E3404"/>
    <w:rsid w:val="4D7F180A"/>
    <w:rsid w:val="4DA4455A"/>
    <w:rsid w:val="4EC77701"/>
    <w:rsid w:val="4F0C37D7"/>
    <w:rsid w:val="4F124434"/>
    <w:rsid w:val="4F367B40"/>
    <w:rsid w:val="4F5A654F"/>
    <w:rsid w:val="4F99156C"/>
    <w:rsid w:val="4FF0043F"/>
    <w:rsid w:val="505271B2"/>
    <w:rsid w:val="50C75746"/>
    <w:rsid w:val="50E0466E"/>
    <w:rsid w:val="50E123C9"/>
    <w:rsid w:val="513E1603"/>
    <w:rsid w:val="518574A1"/>
    <w:rsid w:val="51AB263F"/>
    <w:rsid w:val="51BF7EE1"/>
    <w:rsid w:val="52110FF0"/>
    <w:rsid w:val="522D60E8"/>
    <w:rsid w:val="52576C96"/>
    <w:rsid w:val="52E93302"/>
    <w:rsid w:val="52FB2D88"/>
    <w:rsid w:val="537A25ED"/>
    <w:rsid w:val="54266121"/>
    <w:rsid w:val="54810621"/>
    <w:rsid w:val="54A72357"/>
    <w:rsid w:val="55424BC0"/>
    <w:rsid w:val="55B13B42"/>
    <w:rsid w:val="560B14A0"/>
    <w:rsid w:val="57496903"/>
    <w:rsid w:val="574F055A"/>
    <w:rsid w:val="57A64114"/>
    <w:rsid w:val="57CE30A7"/>
    <w:rsid w:val="57D022ED"/>
    <w:rsid w:val="581238E0"/>
    <w:rsid w:val="58807F0D"/>
    <w:rsid w:val="59746E2B"/>
    <w:rsid w:val="598A371D"/>
    <w:rsid w:val="5BC3662A"/>
    <w:rsid w:val="5C033487"/>
    <w:rsid w:val="5C2B665A"/>
    <w:rsid w:val="5C7360C5"/>
    <w:rsid w:val="5CB34D75"/>
    <w:rsid w:val="5CFE3002"/>
    <w:rsid w:val="5D275482"/>
    <w:rsid w:val="5D327BEA"/>
    <w:rsid w:val="5D7D0C89"/>
    <w:rsid w:val="5DBE626D"/>
    <w:rsid w:val="5DEB6B7D"/>
    <w:rsid w:val="5E86196F"/>
    <w:rsid w:val="5EA57B20"/>
    <w:rsid w:val="5EB7527A"/>
    <w:rsid w:val="5EE04DD9"/>
    <w:rsid w:val="5F0F098D"/>
    <w:rsid w:val="5F13754B"/>
    <w:rsid w:val="60297F5D"/>
    <w:rsid w:val="60531665"/>
    <w:rsid w:val="6069649A"/>
    <w:rsid w:val="606A706E"/>
    <w:rsid w:val="61360BC7"/>
    <w:rsid w:val="61C046E5"/>
    <w:rsid w:val="62666792"/>
    <w:rsid w:val="6305450A"/>
    <w:rsid w:val="63BC57B5"/>
    <w:rsid w:val="63C9017A"/>
    <w:rsid w:val="64313FC6"/>
    <w:rsid w:val="64733F9D"/>
    <w:rsid w:val="649D028A"/>
    <w:rsid w:val="64B55096"/>
    <w:rsid w:val="64B614FD"/>
    <w:rsid w:val="66126668"/>
    <w:rsid w:val="66E428CD"/>
    <w:rsid w:val="674443A7"/>
    <w:rsid w:val="674F39A7"/>
    <w:rsid w:val="67ED0609"/>
    <w:rsid w:val="68046DC4"/>
    <w:rsid w:val="681E6F1A"/>
    <w:rsid w:val="68450054"/>
    <w:rsid w:val="68534542"/>
    <w:rsid w:val="69156727"/>
    <w:rsid w:val="6A126156"/>
    <w:rsid w:val="6AA43813"/>
    <w:rsid w:val="6AE0533E"/>
    <w:rsid w:val="6B37640D"/>
    <w:rsid w:val="6B983D30"/>
    <w:rsid w:val="6C6422A2"/>
    <w:rsid w:val="6D14041B"/>
    <w:rsid w:val="6D9B05DF"/>
    <w:rsid w:val="6E053D5E"/>
    <w:rsid w:val="6E7630B2"/>
    <w:rsid w:val="6E83003F"/>
    <w:rsid w:val="6F811680"/>
    <w:rsid w:val="6F9578A0"/>
    <w:rsid w:val="6FE8013C"/>
    <w:rsid w:val="702B728B"/>
    <w:rsid w:val="70C73810"/>
    <w:rsid w:val="70EA29B6"/>
    <w:rsid w:val="711747D8"/>
    <w:rsid w:val="7141569A"/>
    <w:rsid w:val="71FB3E8A"/>
    <w:rsid w:val="7284214E"/>
    <w:rsid w:val="72D27873"/>
    <w:rsid w:val="73592806"/>
    <w:rsid w:val="73A504CB"/>
    <w:rsid w:val="741B6BB6"/>
    <w:rsid w:val="74304739"/>
    <w:rsid w:val="74BC2DBF"/>
    <w:rsid w:val="7530461F"/>
    <w:rsid w:val="75D72974"/>
    <w:rsid w:val="767C266A"/>
    <w:rsid w:val="775B0D95"/>
    <w:rsid w:val="77CE24CC"/>
    <w:rsid w:val="784C62C3"/>
    <w:rsid w:val="78AE31E0"/>
    <w:rsid w:val="78BA2B12"/>
    <w:rsid w:val="7A30156D"/>
    <w:rsid w:val="7A361FDB"/>
    <w:rsid w:val="7A691C27"/>
    <w:rsid w:val="7A793581"/>
    <w:rsid w:val="7AA55AA4"/>
    <w:rsid w:val="7AEE3B9D"/>
    <w:rsid w:val="7B380AB8"/>
    <w:rsid w:val="7B9710E2"/>
    <w:rsid w:val="7C742C43"/>
    <w:rsid w:val="7CA06860"/>
    <w:rsid w:val="7CD856E6"/>
    <w:rsid w:val="7D1073F6"/>
    <w:rsid w:val="7D3053ED"/>
    <w:rsid w:val="7D337310"/>
    <w:rsid w:val="7D58394E"/>
    <w:rsid w:val="7DE36BFF"/>
    <w:rsid w:val="7DE53945"/>
    <w:rsid w:val="7EB23018"/>
    <w:rsid w:val="7ED07BE3"/>
    <w:rsid w:val="7EEB58D6"/>
    <w:rsid w:val="7F2875BD"/>
    <w:rsid w:val="7F8F0967"/>
    <w:rsid w:val="7F9E0BF2"/>
    <w:rsid w:val="7FE1208D"/>
    <w:rsid w:val="7FF212E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9525" cap="flat" cmpd="sng">
          <a:solidFill>
            <a:srgbClr val="000000"/>
          </a:solidFill>
          <a:prstDash val="solid"/>
          <a:headEnd type="none" w="med" len="med"/>
          <a:tailEnd type="none" w="med" len="med"/>
        </a:ln>
      </a:spPr>
      <a:bodyPr upright="1"/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</Pages>
  <Words>344</Words>
  <Characters>359</Characters>
  <Lines>2</Lines>
  <Paragraphs>1</Paragraphs>
  <ScaleCrop>false</ScaleCrop>
  <LinksUpToDate>false</LinksUpToDate>
  <CharactersWithSpaces>454</CharactersWithSpaces>
  <Application>WPS Office_10.1.0.5864_F1E327BC-269C-435d-A152-05C5408002CA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2016-06-10T02:57:00Z</dcterms:created>
  <dc:creator>Sky123.Org</dc:creator>
  <cp:lastModifiedBy>Administrator</cp:lastModifiedBy>
  <dcterms:modified xsi:type="dcterms:W3CDTF">2016-09-14T08:45:51Z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2052-10.1.0.5864</vt:lpwstr>
  </property>
</Properties>
</file>