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>　租房合同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出租方：</w:t>
      </w:r>
      <w:r>
        <w:rPr>
          <w:rFonts w:hint="eastAsia"/>
          <w:sz w:val="28"/>
          <w:szCs w:val="28"/>
          <w:u w:val="single"/>
        </w:rPr>
        <w:t>______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(以下简称甲方)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身份证：_________________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承租方：______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(以下简称乙方)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身份证：_________________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一、房屋地址：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</w:rPr>
        <w:t>。用于普通住房。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二、租赁期限及约定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1、该房屋租赁期共一年。自_____年_____月_____日起至_____年_____月_____日止。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2、房屋租金：每月_____元。按月付款，每月提前五天付款。另付押金_____元，共计______元.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(大写：_____万_____仟_____佰_____拾_____元整)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房屋终止，甲方验收无误后，将押金退还乙方，不计利息。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3、乙方向甲方承诺，租赁该房屋仅作为普通住房使用。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4、租赁期满，甲方有权收回出租房屋，乙方应如期交还。乙方如要求续租，则必须在租赁期满前一个月内通知甲方，经甲方同意后，重新签订租赁合同。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三、房屋修缮与使用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四、房屋的转让与转租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1、租赁期间，未经甲方书面同意，乙方不得擅自转租、转借承租房屋。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2、甲方同意乙方转租房屋的，应当单独订立补充协议，乙方应当依据与甲方的书面协议转租房屋。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五、乙方违约的处理规定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(1) 未经甲方书面同意，擅自将房屋转租、转借给他人使用的;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(2) 未经甲方同意，擅自拆改变动房屋结构或损坏房屋，且经甲方通知，在规定期限内仍未纠正并修复的;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(3) 擅自改变本合同规定的租赁用途或利用该房屋进行违法活动的;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(4) 拖欠房租累计一个月以上的。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六、本协议一式两份，甲.乙各执一份，签字后即行生效。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七、其他说明：水电数字由甲乙双方与其他承租方平均分配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(入住时的水电数字：电________，水________，)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甲方签字：　　　　　　乙方签字：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联系方式：　　　　　　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62F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2016-07-25T08:40:33Z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