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47"/>
              </w:tabs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5月单品（中药与成药）知晓度抽查，尤其是金牌，应季品种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夏季团购政策的知晓，抽查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万艾可灯箱夜间展示执行抽查，销售术语抽查，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1粒装的转化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华邦制药产品，力言卓和迪皿的卖点学习，抽查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新工资绩效的知晓，清楚销售的高低搭配，关联，疗程，检核执行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每日一题一课和每晚案列分享，学习抽查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每天积极分享案列，组织语言，考评次数是否为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6.25</w:t>
            </w:r>
          </w:p>
        </w:tc>
      </w:tr>
    </w:tbl>
    <w:p>
      <w:pPr/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>考评人（店长）：钱芳                                被考评人：何英    合计100分</w:t>
      </w:r>
    </w:p>
    <w:p>
      <w:pPr>
        <w:rPr>
          <w:rFonts w:hint="eastAsia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>说明：1、当月重点工作由片长制定；门店每月26日上报片区</w:t>
      </w:r>
    </w:p>
    <w:p>
      <w:pPr>
        <w:rPr>
          <w:rFonts w:hint="eastAsia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 xml:space="preserve">      2、本表由营运部于每月28日上交本月考核表到人事部；</w:t>
      </w: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5月单品（中药与成药）知晓度抽查，尤其是金牌，应季品种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夏季团购政策的知晓，抽查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万艾可灯箱夜间展示执行抽查，销售术语抽查，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1粒装的转化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华邦制药产品，力言卓和迪皿的卖点学习，抽查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新工资绩效的知晓，清楚销售的高低搭配，关联，疗程，检核执行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每日一题一课和每晚案列分享，学习抽查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每天积极分享案列，组织语言，考评次数是否为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</w:tbl>
    <w:p>
      <w:pPr/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>考评人（店长）：钱芳                                   被考评人：王晗，总分95分</w:t>
      </w:r>
    </w:p>
    <w:p>
      <w:pPr>
        <w:rPr>
          <w:rFonts w:hint="eastAsia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>说明：1、当月重点工作由片长制定；门店每月26日上报片区</w:t>
      </w:r>
    </w:p>
    <w:p>
      <w:pPr>
        <w:rPr>
          <w:rFonts w:hint="eastAsia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 xml:space="preserve">      2、本表由营运部于每月28日上交本月考核表到人事部；</w:t>
      </w: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5月单品（中药与成药）知晓度抽查，尤其是金牌，应季品种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夏季团购政策的知晓，抽查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万艾可灯箱夜间展示执行抽查，销售术语抽查，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1粒装的转化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华邦制药产品，力言卓和迪皿的卖点学习，抽查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新工资绩效的知晓，清楚销售的高低搭配，关联，疗程，检核执行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每日一题一课和每晚案列分享，学习抽查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每天积极分享案列，组织语言，考评次数是否为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-3</w:t>
            </w:r>
          </w:p>
        </w:tc>
      </w:tr>
    </w:tbl>
    <w:p>
      <w:pPr/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 xml:space="preserve">考评人（店长）：钱芳                                 </w:t>
      </w:r>
      <w:bookmarkStart w:id="0" w:name="_GoBack"/>
      <w:bookmarkEnd w:id="0"/>
      <w:r>
        <w:rPr>
          <w:rFonts w:hint="eastAsia" w:cs="黑体"/>
          <w:kern w:val="2"/>
          <w:sz w:val="21"/>
          <w:szCs w:val="24"/>
          <w:lang w:val="en-US" w:eastAsia="zh-CN" w:bidi="ar-SA"/>
        </w:rPr>
        <w:t>被考评人：谢美艳，合计93分</w:t>
      </w:r>
    </w:p>
    <w:p>
      <w:pPr>
        <w:rPr>
          <w:rFonts w:hint="eastAsia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>说明：1、当月重点工作由片长制定；门店每月26日上报片区</w:t>
      </w:r>
    </w:p>
    <w:p>
      <w:pPr>
        <w:rPr>
          <w:rFonts w:hint="eastAsia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 xml:space="preserve">      2、本表由营运部于每月28日上交本月考核表到人事部；</w:t>
      </w: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623601E"/>
    <w:rsid w:val="186B18A6"/>
    <w:rsid w:val="1B1A28E1"/>
    <w:rsid w:val="1C2D15AF"/>
    <w:rsid w:val="1EF94F45"/>
    <w:rsid w:val="1FEC634B"/>
    <w:rsid w:val="43B15793"/>
    <w:rsid w:val="562D7964"/>
    <w:rsid w:val="5A4E1134"/>
    <w:rsid w:val="70390867"/>
    <w:rsid w:val="73D51B16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2016-05-26T16:10:50Z</dcterms:modified>
  <dc:title>店员考核日常工作表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