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四川大学华西医院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处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方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CN"/>
        </w:rPr>
        <w:t>笺</w:t>
      </w:r>
    </w:p>
    <w:p>
      <w:pPr>
        <w:jc w:val="both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门诊（住院）号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/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1"/>
          <w:szCs w:val="21"/>
          <w:lang w:eastAsia="zh-CN"/>
        </w:rPr>
        <w:t>科别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/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床号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/     </w:t>
      </w:r>
    </w:p>
    <w:p>
      <w:pPr>
        <w:jc w:val="both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姓名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万登连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性别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女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年龄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48岁  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开具日期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2016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年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3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月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7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日      费别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</w:t>
      </w:r>
    </w:p>
    <w:p>
      <w:pPr>
        <w:jc w:val="both"/>
        <w:rPr>
          <w:rFonts w:hint="eastAsia"/>
          <w:b/>
          <w:bCs/>
          <w:sz w:val="21"/>
          <w:szCs w:val="21"/>
          <w:u w:val="thick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  <w:t xml:space="preserve">   临床诊断   上感                                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R.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1.头孢地尼分散片    0.1g×6片×2盒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Sig:  2片   一天两次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2.复方甘草口服液    180ml×1瓶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Sig：5ml    一天三次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医师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王明亮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金额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</w:p>
    <w:p>
      <w:pPr>
        <w:jc w:val="both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药师（审核、核对、发药）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药师/士（调配）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</w:p>
    <w:p>
      <w:pPr>
        <w:rPr>
          <w:sz w:val="21"/>
          <w:szCs w:val="21"/>
        </w:rPr>
      </w:pPr>
    </w:p>
    <w:p>
      <w:pPr/>
    </w:p>
    <w:p>
      <w:pPr/>
    </w:p>
    <w:sectPr>
      <w:pgSz w:w="8618" w:h="11510" w:orient="landscape"/>
      <w:pgMar w:top="1620" w:right="1458" w:bottom="10" w:left="6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A0E6F"/>
    <w:rsid w:val="002C1ABE"/>
    <w:rsid w:val="01382472"/>
    <w:rsid w:val="02B5004D"/>
    <w:rsid w:val="04922507"/>
    <w:rsid w:val="04FF795E"/>
    <w:rsid w:val="0D522F19"/>
    <w:rsid w:val="105A42D1"/>
    <w:rsid w:val="173C284B"/>
    <w:rsid w:val="19FF0FAE"/>
    <w:rsid w:val="1A3A0BE6"/>
    <w:rsid w:val="1DCE1B6A"/>
    <w:rsid w:val="21915894"/>
    <w:rsid w:val="251873DF"/>
    <w:rsid w:val="2E7938ED"/>
    <w:rsid w:val="2F7A3FCF"/>
    <w:rsid w:val="320A69ED"/>
    <w:rsid w:val="358060B8"/>
    <w:rsid w:val="38AB6E8F"/>
    <w:rsid w:val="39180373"/>
    <w:rsid w:val="3A645BDD"/>
    <w:rsid w:val="40F120AF"/>
    <w:rsid w:val="429549CF"/>
    <w:rsid w:val="44B96F71"/>
    <w:rsid w:val="46B90B41"/>
    <w:rsid w:val="478857A3"/>
    <w:rsid w:val="49045925"/>
    <w:rsid w:val="497054ED"/>
    <w:rsid w:val="4C152D7F"/>
    <w:rsid w:val="4DE640F7"/>
    <w:rsid w:val="4E9C3CC7"/>
    <w:rsid w:val="51AF5739"/>
    <w:rsid w:val="55A4370C"/>
    <w:rsid w:val="57AC49AB"/>
    <w:rsid w:val="57DA0E6F"/>
    <w:rsid w:val="58120004"/>
    <w:rsid w:val="618941A7"/>
    <w:rsid w:val="68277FA4"/>
    <w:rsid w:val="69B53304"/>
    <w:rsid w:val="6AE95E8A"/>
    <w:rsid w:val="6D2303AC"/>
    <w:rsid w:val="6F6A78A1"/>
    <w:rsid w:val="703624BE"/>
    <w:rsid w:val="719D78D9"/>
    <w:rsid w:val="726F1914"/>
    <w:rsid w:val="786B4DC1"/>
    <w:rsid w:val="7CAE0B46"/>
    <w:rsid w:val="7CB62BE7"/>
    <w:rsid w:val="7D8C6A6B"/>
    <w:rsid w:val="7DED61B0"/>
    <w:rsid w:val="7FE215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2016-02-28T08:45:00Z</dcterms:created>
  <dc:creator>Administrator</dc:creator>
  <cp:lastModifiedBy>Administrator</cp:lastModifiedBy>
  <cp:lastPrinted>2016-03-07T03:35:45Z</cp:lastPrinted>
  <dcterms:modified xsi:type="dcterms:W3CDTF">2016-03-07T03:38:01Z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