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lang w:eastAsia="zh-CN"/>
        </w:rPr>
        <w:t>新乐中街学习心得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新乐中街学习，要求呆满时间不低于6个小时。早上6:00起床，比平时上班还起得早，一路奔波，从郊县都江堰到成都新乐中街花两三个小时。太辛苦了，这就是数据不达标应受到的惩罚，但我仍知道公司领导目的不在于惩罚，希望看到我们更好的数据。我发现他们店人流多，门口地板都被顾客走花了，顾客跟他们店长很熟，无需大力推销，轻微做宣传顾客就买了，而且周边只有一家竞争药房。当天有一单400多的成功案例分享，是店长张建接待的顾客，买了一些低毛利的心脑血管药，张建就给顾客宣传买满288赠抽纸活动，当时顾客想全部买心脑血管的，张建就实实在在跟顾客解释道：阿姨，你全部买心脑血管的不送</w:t>
      </w:r>
      <w:bookmarkStart w:id="0" w:name="_GoBack"/>
      <w:bookmarkEnd w:id="0"/>
      <w:r>
        <w:rPr>
          <w:rFonts w:hint="eastAsia"/>
          <w:lang w:val="en-US" w:eastAsia="zh-CN"/>
        </w:rPr>
        <w:t>，因为那个我们根本不赚你的钱，你买蛋白质粉我就送你一提卷纸，周旋了很久成交了。我觉得这也是很值得学习的，张建很会说。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竞争对手少是他们的优势，。我们流动顾客相对他们较多。他们店长张建专业是很足的，与员工之间关系很融洽，这些都很值得学习。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谢谢公司领导给予这次学习机会，我们会吸取一路奔波辛苦的教训，加强做好自己的不足之处。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韩启敏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2016.1.31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93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629B2"/>
    <w:rsid w:val="0A6749FB"/>
    <w:rsid w:val="1EB80371"/>
    <w:rsid w:val="2AAD2F10"/>
    <w:rsid w:val="46302433"/>
    <w:rsid w:val="49C335B6"/>
    <w:rsid w:val="57C629B2"/>
    <w:rsid w:val="64C03B57"/>
    <w:rsid w:val="67B2192C"/>
    <w:rsid w:val="71A95CAC"/>
    <w:rsid w:val="73A744CA"/>
    <w:rsid w:val="7C476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2016-02-01T03:38:00Z</dcterms:created>
  <dc:creator>TJDYF-DJYPYLD</dc:creator>
  <cp:lastModifiedBy>TJDYF-DJYPYLD</cp:lastModifiedBy>
  <dcterms:modified xsi:type="dcterms:W3CDTF">2016-02-01T05:29:00Z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