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sz w:val="36"/>
          <w:szCs w:val="36"/>
          <w:lang w:val="en-US" w:eastAsia="zh-CN"/>
        </w:rPr>
        <w:t>问道西路店促销活动措施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尊敬的公司领导，由于崇都片问道西路店旁边</w:t>
      </w:r>
      <w:r>
        <w:rPr>
          <w:rFonts w:hint="eastAsia"/>
          <w:lang w:val="en-US" w:eastAsia="zh-CN"/>
        </w:rPr>
        <w:t>20米外</w:t>
      </w:r>
      <w:r>
        <w:rPr>
          <w:rFonts w:hint="eastAsia"/>
          <w:lang w:eastAsia="zh-CN"/>
        </w:rPr>
        <w:t>新开一家药房现正处于装修中，为加强竟争，现我店针对新开药店做出以下促销措施。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第一、增设移动灯箱两个，晚上放在门外吸引客流（请营运部制作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第二、在对手药房开业前做促销活动（11月10－12月10，共30天），全场买省领取小礼品，通过活动来吸引客流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第三、活动前通知会员，多办理新会员，维护好老会员。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第四、利用好会员超低特价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第五、具体活动内容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主线活动（药品全场买省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买满38省5元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买满68省10元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买满98省15元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买满148省30元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最高省300元</w:t>
      </w:r>
    </w:p>
    <w:p>
      <w:pPr>
        <w:widowControl/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注：全场参与特价、单品、中药饮片不参加活动</w:t>
      </w: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  <w:t>。</w:t>
      </w:r>
    </w:p>
    <w:p>
      <w:pPr>
        <w:widowControl/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shd w:val="clear" w:color="FFFFFF" w:fill="D9D9D9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FFFFFF" w:fill="D9D9D9"/>
          <w14:textFill>
            <w14:solidFill>
              <w14:schemeClr w14:val="tx1"/>
            </w14:solidFill>
          </w14:textFill>
        </w:rPr>
        <w:t>大类保健品</w:t>
      </w:r>
    </w:p>
    <w:p>
      <w:pP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千林  2、自然之宝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3、汤臣倍健</w:t>
      </w:r>
    </w:p>
    <w:p>
      <w:pP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自行制定：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一件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8.8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折，两件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7.8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折，三件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7.5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折</w:t>
      </w:r>
    </w:p>
    <w:p>
      <w:pP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中药包装类药材：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8.5折</w:t>
      </w:r>
    </w:p>
    <w:p>
      <w:pP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医疗器械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8.8折</w:t>
      </w: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  <w:br w:type="page"/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A21C"/>
    <w:multiLevelType w:val="singleLevel"/>
    <w:tmpl w:val="5785A2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43AE2"/>
    <w:rsid w:val="084C4EB1"/>
    <w:rsid w:val="0BA70E57"/>
    <w:rsid w:val="20FA22E0"/>
    <w:rsid w:val="427A37D0"/>
    <w:rsid w:val="5AE21F86"/>
    <w:rsid w:val="66263185"/>
    <w:rsid w:val="6FF43A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2016-11-02T13:01:00Z</dcterms:created>
  <dc:creator>Administrator</dc:creator>
  <cp:lastModifiedBy>Administrator</cp:lastModifiedBy>
  <dcterms:modified xsi:type="dcterms:W3CDTF">2016-11-04T03:37:35Z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