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23" w:rsidRPr="00CD2EE9" w:rsidRDefault="00A15A8F" w:rsidP="00A15A8F">
      <w:pPr>
        <w:jc w:val="center"/>
        <w:rPr>
          <w:b/>
          <w:sz w:val="36"/>
          <w:szCs w:val="36"/>
        </w:rPr>
      </w:pPr>
      <w:r w:rsidRPr="00CD2EE9">
        <w:rPr>
          <w:rFonts w:hint="eastAsia"/>
          <w:b/>
          <w:sz w:val="36"/>
          <w:szCs w:val="36"/>
        </w:rPr>
        <w:t>提高质量诚信意识</w:t>
      </w:r>
    </w:p>
    <w:p w:rsidR="00A15A8F" w:rsidRPr="00CD2EE9" w:rsidRDefault="00A15A8F" w:rsidP="00A15A8F">
      <w:pPr>
        <w:ind w:firstLine="540"/>
        <w:rPr>
          <w:caps/>
          <w:sz w:val="36"/>
          <w:szCs w:val="36"/>
        </w:rPr>
      </w:pPr>
      <w:r w:rsidRPr="00CD2EE9">
        <w:rPr>
          <w:rFonts w:hint="eastAsia"/>
          <w:sz w:val="36"/>
          <w:szCs w:val="36"/>
        </w:rPr>
        <w:t>今年公司发生两大重要事件，第一是，三分公司</w:t>
      </w:r>
      <w:r w:rsidRPr="00CD2EE9">
        <w:rPr>
          <w:rFonts w:hint="eastAsia"/>
          <w:sz w:val="36"/>
          <w:szCs w:val="36"/>
        </w:rPr>
        <w:t>29</w:t>
      </w:r>
      <w:r w:rsidRPr="00CD2EE9">
        <w:rPr>
          <w:rFonts w:hint="eastAsia"/>
          <w:sz w:val="36"/>
          <w:szCs w:val="36"/>
        </w:rPr>
        <w:t>店的水蛭事件。第二是，川太极十二桥销售过期药品的事件。这两件事件影响了公司的名誉，同时对我们门店的销售也存在较大的影响。</w:t>
      </w:r>
    </w:p>
    <w:p w:rsidR="00A15A8F" w:rsidRPr="00CD2EE9" w:rsidRDefault="00A15A8F" w:rsidP="00A15A8F">
      <w:pPr>
        <w:ind w:firstLine="540"/>
        <w:rPr>
          <w:sz w:val="36"/>
          <w:szCs w:val="36"/>
        </w:rPr>
      </w:pPr>
      <w:r w:rsidRPr="00CD2EE9">
        <w:rPr>
          <w:rFonts w:hint="eastAsia"/>
          <w:sz w:val="36"/>
          <w:szCs w:val="36"/>
        </w:rPr>
        <w:t>通过这两个事件我从中发现一些问题。一，门店员工的服务态度与责任心。每月查效期一定要查看货品上的有效期，并且效期药品提前一个月下柜，在效期内服用不完的药品应禁止销售。另外，就是我们的服务态度，（十二桥事件）本来这件事可以息事宁人的，却因为员工的服务态度而愈演愈烈。任何一个投诉事件它发展的趋向通常都是与我们的服务态度息息相关的，从中我学到了，药店工作最重要的就是服务态度与专业知识。二，门店员工业务熟悉程度。中药饮片很多看起来外形比较相似，当我们不确定的时候，应当问问老师饮片与处方上的药名是否相符，不要不懂装懂，不然到最后只会酿成不可弥补的错误！</w:t>
      </w:r>
    </w:p>
    <w:p w:rsidR="00A15A8F" w:rsidRPr="00CD2EE9" w:rsidRDefault="00404E5E" w:rsidP="00A15A8F">
      <w:pPr>
        <w:ind w:firstLine="540"/>
        <w:rPr>
          <w:sz w:val="36"/>
          <w:szCs w:val="36"/>
        </w:rPr>
      </w:pPr>
      <w:r w:rsidRPr="00CD2EE9">
        <w:rPr>
          <w:rFonts w:hint="eastAsia"/>
          <w:sz w:val="36"/>
          <w:szCs w:val="36"/>
        </w:rPr>
        <w:t>对于有中药饮片的门店，中药调配人员应当熟记中药的十八反十九畏，而且还要能识别不同中药的形状</w:t>
      </w:r>
      <w:r w:rsidR="00CD2EE9" w:rsidRPr="00CD2EE9">
        <w:rPr>
          <w:rFonts w:hint="eastAsia"/>
          <w:sz w:val="36"/>
          <w:szCs w:val="36"/>
        </w:rPr>
        <w:t>、它的功效、</w:t>
      </w:r>
      <w:r w:rsidR="00CD2EE9" w:rsidRPr="00CD2EE9">
        <w:rPr>
          <w:rFonts w:ascii="宋体" w:eastAsia="宋体" w:hAnsi="宋体" w:cs="宋体" w:hint="eastAsia"/>
          <w:color w:val="3E3E3E"/>
          <w:sz w:val="36"/>
          <w:szCs w:val="36"/>
          <w:shd w:val="clear" w:color="auto" w:fill="FFFFFF"/>
        </w:rPr>
        <w:t>明确毒性大小、平时</w:t>
      </w:r>
      <w:r w:rsidR="00CD2EE9" w:rsidRPr="00CD2EE9">
        <w:rPr>
          <w:rFonts w:ascii="宋体" w:eastAsia="宋体" w:hAnsi="宋体" w:cs="宋体" w:hint="eastAsia"/>
          <w:sz w:val="36"/>
          <w:szCs w:val="36"/>
        </w:rPr>
        <w:t>要注意养护，避免生虫发霉</w:t>
      </w:r>
      <w:r w:rsidRPr="00CD2EE9">
        <w:rPr>
          <w:rFonts w:hint="eastAsia"/>
          <w:sz w:val="36"/>
          <w:szCs w:val="36"/>
        </w:rPr>
        <w:t>。杜绝类似事情的发生。</w:t>
      </w:r>
    </w:p>
    <w:p w:rsidR="00404E5E" w:rsidRPr="00CD2EE9" w:rsidRDefault="00404E5E" w:rsidP="00A15A8F">
      <w:pPr>
        <w:ind w:firstLine="540"/>
        <w:rPr>
          <w:sz w:val="36"/>
          <w:szCs w:val="36"/>
        </w:rPr>
      </w:pPr>
    </w:p>
    <w:p w:rsidR="00CD2EE9" w:rsidRPr="00CD2EE9" w:rsidRDefault="00CD2EE9" w:rsidP="00CD2EE9">
      <w:pPr>
        <w:jc w:val="left"/>
        <w:rPr>
          <w:rFonts w:ascii="宋体" w:eastAsia="宋体" w:hAnsi="宋体" w:cs="宋体"/>
          <w:sz w:val="36"/>
          <w:szCs w:val="36"/>
        </w:rPr>
      </w:pPr>
      <w:r w:rsidRPr="00CD2EE9">
        <w:rPr>
          <w:rFonts w:ascii="宋体" w:eastAsia="宋体" w:hAnsi="宋体" w:cs="宋体" w:hint="eastAsia"/>
          <w:sz w:val="36"/>
          <w:szCs w:val="36"/>
        </w:rPr>
        <w:t xml:space="preserve">十二桥事件提醒了我们每个人都要主要细节 服务 和态度 </w:t>
      </w:r>
    </w:p>
    <w:p w:rsidR="00CD2EE9" w:rsidRPr="00CD2EE9" w:rsidRDefault="00CD2EE9" w:rsidP="00CD2EE9">
      <w:pPr>
        <w:pStyle w:val="a3"/>
        <w:shd w:val="clear" w:color="auto" w:fill="FFFFFF"/>
        <w:spacing w:before="75" w:beforeAutospacing="0" w:after="0" w:afterAutospacing="0" w:line="330" w:lineRule="atLeast"/>
        <w:rPr>
          <w:rFonts w:ascii="宋体" w:hAnsi="宋体" w:cs="宋体"/>
          <w:color w:val="000000"/>
          <w:spacing w:val="15"/>
          <w:sz w:val="36"/>
          <w:szCs w:val="36"/>
          <w:shd w:val="clear" w:color="auto" w:fill="FFFFFF"/>
        </w:rPr>
      </w:pPr>
      <w:r w:rsidRPr="00CD2EE9">
        <w:rPr>
          <w:rFonts w:ascii="宋体" w:hAnsi="宋体" w:cs="宋体" w:hint="eastAsia"/>
          <w:color w:val="000000"/>
          <w:spacing w:val="15"/>
          <w:sz w:val="36"/>
          <w:szCs w:val="36"/>
          <w:shd w:val="clear" w:color="auto" w:fill="FFFFFF"/>
        </w:rPr>
        <w:t>今后我们应该</w:t>
      </w:r>
    </w:p>
    <w:p w:rsidR="00CD2EE9" w:rsidRPr="00CD2EE9" w:rsidRDefault="00CD2EE9" w:rsidP="00CD2EE9">
      <w:pPr>
        <w:pStyle w:val="a3"/>
        <w:shd w:val="clear" w:color="auto" w:fill="FFFFFF"/>
        <w:spacing w:before="75" w:beforeAutospacing="0" w:after="0" w:afterAutospacing="0" w:line="330" w:lineRule="atLeast"/>
        <w:rPr>
          <w:rFonts w:ascii="宋体" w:hAnsi="宋体" w:cs="宋体"/>
          <w:color w:val="000000"/>
          <w:spacing w:val="15"/>
          <w:sz w:val="36"/>
          <w:szCs w:val="36"/>
        </w:rPr>
      </w:pPr>
      <w:r w:rsidRPr="00CD2EE9">
        <w:rPr>
          <w:rFonts w:ascii="宋体" w:hAnsi="宋体" w:cs="宋体" w:hint="eastAsia"/>
          <w:color w:val="000000"/>
          <w:spacing w:val="15"/>
          <w:sz w:val="36"/>
          <w:szCs w:val="36"/>
          <w:shd w:val="clear" w:color="auto" w:fill="FFFFFF"/>
        </w:rPr>
        <w:t>认真贯彻公司的经营方针</w:t>
      </w:r>
      <w:r w:rsidRPr="00CD2EE9">
        <w:rPr>
          <w:rFonts w:ascii="宋体" w:hAnsi="宋体" w:cs="宋体" w:hint="eastAsia"/>
          <w:color w:val="000000"/>
          <w:spacing w:val="15"/>
          <w:sz w:val="36"/>
          <w:szCs w:val="36"/>
        </w:rPr>
        <w:t>，</w:t>
      </w:r>
      <w:r w:rsidRPr="00CD2EE9">
        <w:rPr>
          <w:rFonts w:ascii="宋体" w:hAnsi="宋体" w:cs="宋体" w:hint="eastAsia"/>
          <w:color w:val="000000"/>
          <w:spacing w:val="15"/>
          <w:sz w:val="36"/>
          <w:szCs w:val="36"/>
          <w:shd w:val="clear" w:color="auto" w:fill="FFFFFF"/>
        </w:rPr>
        <w:t>做好员工的思想工作，团结好店内员工，充分调动和发挥员工的积极性，了解每一位员工的优点所在，并发挥其特长，做到量才适用。增强本店</w:t>
      </w:r>
      <w:r w:rsidRPr="00CD2EE9">
        <w:rPr>
          <w:rFonts w:ascii="宋体" w:hAnsi="宋体" w:cs="宋体" w:hint="eastAsia"/>
          <w:color w:val="000000"/>
          <w:spacing w:val="15"/>
          <w:sz w:val="36"/>
          <w:szCs w:val="36"/>
          <w:shd w:val="clear" w:color="auto" w:fill="FFFFFF"/>
        </w:rPr>
        <w:lastRenderedPageBreak/>
        <w:t>的凝聚力，使之成为一个团结的集体 。以身作则，做好员工的表率。做事情要从公司整体利益出发。</w:t>
      </w:r>
    </w:p>
    <w:p w:rsidR="00CD2EE9" w:rsidRPr="00CD2EE9" w:rsidRDefault="00CD2EE9" w:rsidP="00CD2EE9">
      <w:pPr>
        <w:jc w:val="left"/>
        <w:rPr>
          <w:rFonts w:ascii="仿宋" w:eastAsia="仿宋" w:hAnsi="仿宋" w:cs="仿宋"/>
          <w:sz w:val="36"/>
          <w:szCs w:val="36"/>
        </w:rPr>
      </w:pPr>
    </w:p>
    <w:p w:rsidR="00CD2EE9" w:rsidRPr="00CD2EE9" w:rsidRDefault="00CD2EE9" w:rsidP="00CD2EE9">
      <w:pPr>
        <w:jc w:val="left"/>
        <w:rPr>
          <w:rFonts w:ascii="仿宋" w:eastAsia="仿宋" w:hAnsi="仿宋" w:cs="仿宋"/>
          <w:sz w:val="36"/>
          <w:szCs w:val="36"/>
        </w:rPr>
      </w:pPr>
    </w:p>
    <w:p w:rsidR="00A15A8F" w:rsidRDefault="003509E5" w:rsidP="00A15A8F">
      <w:pPr>
        <w:ind w:firstLine="540"/>
        <w:rPr>
          <w:rFonts w:hint="eastAsia"/>
          <w:sz w:val="36"/>
          <w:szCs w:val="36"/>
        </w:rPr>
      </w:pPr>
      <w:r>
        <w:rPr>
          <w:rFonts w:hint="eastAsia"/>
          <w:sz w:val="36"/>
          <w:szCs w:val="36"/>
        </w:rPr>
        <w:t xml:space="preserve">                                       </w:t>
      </w:r>
      <w:r>
        <w:rPr>
          <w:rFonts w:hint="eastAsia"/>
          <w:sz w:val="36"/>
          <w:szCs w:val="36"/>
        </w:rPr>
        <w:t>门店：新怡店</w:t>
      </w:r>
    </w:p>
    <w:p w:rsidR="003509E5" w:rsidRDefault="003509E5" w:rsidP="00A15A8F">
      <w:pPr>
        <w:ind w:firstLine="540"/>
        <w:rPr>
          <w:rFonts w:hint="eastAsia"/>
          <w:sz w:val="36"/>
          <w:szCs w:val="36"/>
        </w:rPr>
      </w:pPr>
      <w:r>
        <w:rPr>
          <w:rFonts w:hint="eastAsia"/>
          <w:sz w:val="36"/>
          <w:szCs w:val="36"/>
        </w:rPr>
        <w:t xml:space="preserve">                                       </w:t>
      </w:r>
      <w:r>
        <w:rPr>
          <w:rFonts w:hint="eastAsia"/>
          <w:sz w:val="36"/>
          <w:szCs w:val="36"/>
        </w:rPr>
        <w:t>姓名：吕泽芬</w:t>
      </w:r>
    </w:p>
    <w:p w:rsidR="003509E5" w:rsidRPr="003509E5" w:rsidRDefault="003509E5" w:rsidP="00A15A8F">
      <w:pPr>
        <w:ind w:firstLine="540"/>
        <w:rPr>
          <w:sz w:val="36"/>
          <w:szCs w:val="36"/>
        </w:rPr>
      </w:pPr>
      <w:r>
        <w:rPr>
          <w:rFonts w:hint="eastAsia"/>
          <w:sz w:val="36"/>
          <w:szCs w:val="36"/>
        </w:rPr>
        <w:t xml:space="preserve">                                  </w:t>
      </w:r>
      <w:r>
        <w:rPr>
          <w:rFonts w:hint="eastAsia"/>
          <w:sz w:val="36"/>
          <w:szCs w:val="36"/>
        </w:rPr>
        <w:t>电话：</w:t>
      </w:r>
      <w:r>
        <w:rPr>
          <w:rFonts w:hint="eastAsia"/>
          <w:sz w:val="36"/>
          <w:szCs w:val="36"/>
        </w:rPr>
        <w:t>18080828365</w:t>
      </w:r>
    </w:p>
    <w:sectPr w:rsidR="003509E5" w:rsidRPr="003509E5" w:rsidSect="00501098">
      <w:pgSz w:w="12240" w:h="15840"/>
      <w:pgMar w:top="1440" w:right="1230" w:bottom="1440" w:left="1230" w:header="720" w:footer="720" w:gutter="0"/>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1AA" w:rsidRDefault="00D831AA" w:rsidP="003509E5">
      <w:r>
        <w:separator/>
      </w:r>
    </w:p>
  </w:endnote>
  <w:endnote w:type="continuationSeparator" w:id="1">
    <w:p w:rsidR="00D831AA" w:rsidRDefault="00D831AA" w:rsidP="003509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1AA" w:rsidRDefault="00D831AA" w:rsidP="003509E5">
      <w:r>
        <w:separator/>
      </w:r>
    </w:p>
  </w:footnote>
  <w:footnote w:type="continuationSeparator" w:id="1">
    <w:p w:rsidR="00D831AA" w:rsidRDefault="00D831AA" w:rsidP="003509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2EAEA"/>
    <w:multiLevelType w:val="singleLevel"/>
    <w:tmpl w:val="55B2EAE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A8F"/>
    <w:rsid w:val="003509E5"/>
    <w:rsid w:val="00404E5E"/>
    <w:rsid w:val="00501098"/>
    <w:rsid w:val="008328CA"/>
    <w:rsid w:val="0099316E"/>
    <w:rsid w:val="00A15A8F"/>
    <w:rsid w:val="00CD2EE9"/>
    <w:rsid w:val="00D31123"/>
    <w:rsid w:val="00D83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1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unhideWhenUsed/>
    <w:rsid w:val="00CD2EE9"/>
    <w:pPr>
      <w:spacing w:before="100" w:beforeAutospacing="1" w:after="100" w:afterAutospacing="1"/>
    </w:pPr>
    <w:rPr>
      <w:rFonts w:ascii="Times New Roman" w:eastAsia="宋体" w:hAnsi="Times New Roman" w:cs="Times New Roman"/>
      <w:kern w:val="0"/>
      <w:sz w:val="24"/>
      <w:szCs w:val="20"/>
    </w:rPr>
  </w:style>
  <w:style w:type="paragraph" w:styleId="a4">
    <w:name w:val="header"/>
    <w:basedOn w:val="a"/>
    <w:link w:val="Char"/>
    <w:uiPriority w:val="99"/>
    <w:semiHidden/>
    <w:unhideWhenUsed/>
    <w:rsid w:val="003509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509E5"/>
    <w:rPr>
      <w:sz w:val="18"/>
      <w:szCs w:val="18"/>
    </w:rPr>
  </w:style>
  <w:style w:type="paragraph" w:styleId="a5">
    <w:name w:val="footer"/>
    <w:basedOn w:val="a"/>
    <w:link w:val="Char0"/>
    <w:uiPriority w:val="99"/>
    <w:semiHidden/>
    <w:unhideWhenUsed/>
    <w:rsid w:val="003509E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509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2015-08-07T06:28:00Z</dcterms:created>
  <dcterms:modified xsi:type="dcterms:W3CDTF">2015-08-07T08:07:00Z</dcterms:modified>
</cp:coreProperties>
</file>