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三江店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提高专业知识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，提高知名度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骆素花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赠品要高大尚提高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人流和活动的效益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胡建梅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3月1次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老会员定期免费让他们体验不同的优惠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服务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何倩倩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每月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以送东西的方式给老会员多联络感情来拉人气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范阳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1月1次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多联系厂家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/>
              </w:rPr>
              <w:t>.赠品短缺。打仗备子弹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胡建梅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2015.3.28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随时联系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062D43AF"/>
    <w:rsid w:val="1018311E"/>
    <w:rsid w:val="21B26DD5"/>
    <w:rsid w:val="23B00E19"/>
    <w:rsid w:val="2FA539B8"/>
    <w:rsid w:val="340E0074"/>
    <w:rsid w:val="5C66124D"/>
    <w:rsid w:val="5F0F11AB"/>
    <w:rsid w:val="79C2387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2015-03-27T06:39:42Z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