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陈  皮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酒川芎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蜕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车前草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穿破石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地榆炭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儿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茶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大豆黄卷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龙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莪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术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防  己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过江龙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骨碎补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藤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炙甘草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干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姜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瓜蒌皮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黄  精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槐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黄荆子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化橘红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荷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叶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海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通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黑顺片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黑顺片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防  己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过江龙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骨碎补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藤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炙甘草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干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姜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瓜蒌皮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红景天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黑芝麻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火麻仁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黄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炙黄芪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鸡血藤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藜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紫荆皮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香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通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val="en-US" w:eastAsia="zh-CN"/>
              </w:rPr>
              <w:t>麸炒枳壳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val="en-US" w:eastAsia="zh-CN"/>
              </w:rPr>
              <w:t>麸炒枳壳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乌梢蛇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平贝母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岩白菜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岩白菜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酸枣仁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金钱草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芥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金荞麦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决明子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桔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络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京半夏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京半夏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鹿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角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苦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龙眼肉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蜜枇杷叶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贯  众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贯  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盐杜仲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盐杜仲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威灵仙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威灵仙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肉苁蓉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丝瓜络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青箱子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羌活鱼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六月寒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六月寒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药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天葵子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萝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石菖蒲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盐菟丝子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山枝仁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酒炙水蛭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酒炙水蛭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天  麻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天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药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玫瑰花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延胡索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芦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盐菟丝子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山枝仁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酒炙水蛭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酒炙水蛭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石见穿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凤仙透骨草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紫苏梗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藿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白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芡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淫羊藿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夜关门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辛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益母草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仙鹤草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石南藤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小蓟炭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伸筋草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千里光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舒筋草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炮山甲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墨旱莲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马兰草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佩  兰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络石藤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连钱草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鸡冠草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荔枝草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红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花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绞股蓝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炮山甲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大肺筋草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穿心莲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val="en-US" w:eastAsia="zh-CN"/>
              </w:rPr>
              <w:t>醋竹叶柴胡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侧柏叶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青风藤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瓦楞子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水牛角粉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自然铜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自然铜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龙血竭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龙血竭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石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海金沙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软滑石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琥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567" w:right="1800" w:bottom="567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YS_GB18030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63C2"/>
    <w:rsid w:val="0A8C26DA"/>
    <w:rsid w:val="12BB03C6"/>
    <w:rsid w:val="45AC77C2"/>
    <w:rsid w:val="5F387044"/>
    <w:rsid w:val="616B7363"/>
    <w:rsid w:val="73626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2015-11-25T05:00:00Z</dcterms:created>
  <dc:creator>Administrator</dc:creator>
  <cp:lastModifiedBy>Administrator</cp:lastModifiedBy>
  <dcterms:modified xsi:type="dcterms:W3CDTF">2015-11-25T06:39:08Z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