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药品养护计划操作流程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第一步：门店</w:t>
      </w:r>
      <w:r>
        <w:rPr>
          <w:rFonts w:hint="eastAsia"/>
          <w:b/>
          <w:color w:val="FF0000"/>
          <w:sz w:val="28"/>
          <w:szCs w:val="28"/>
        </w:rPr>
        <w:t>营业员</w:t>
      </w:r>
      <w:r>
        <w:rPr>
          <w:rFonts w:hint="eastAsia"/>
          <w:sz w:val="28"/>
          <w:szCs w:val="28"/>
        </w:rPr>
        <w:t>进入英克系统，登录“药品养护计划”（功能</w:t>
      </w:r>
      <w:r>
        <w:rPr>
          <w:sz w:val="28"/>
          <w:szCs w:val="28"/>
        </w:rPr>
        <w:t>ID:5042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如图：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pict>
          <v:shape id="_x0000_i1025" o:spt="75" alt="QQ图片20151117102233" type="#_x0000_t75" style="height:116.25pt;width:310.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第二步：点击“生成养护计划（</w:t>
      </w:r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）”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弹出如下对话框：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i1026" o:spt="75" alt="22" type="#_x0000_t75" style="height:330.75pt;width:410.2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仓库</w:t>
      </w:r>
      <w:r>
        <w:rPr>
          <w:b/>
          <w:color w:val="FF0000"/>
          <w:sz w:val="28"/>
          <w:szCs w:val="28"/>
        </w:rPr>
        <w:t>ID</w:t>
      </w:r>
      <w:r>
        <w:rPr>
          <w:rFonts w:hint="eastAsia"/>
          <w:b/>
          <w:color w:val="FF0000"/>
          <w:sz w:val="28"/>
          <w:szCs w:val="28"/>
        </w:rPr>
        <w:t>与门店</w:t>
      </w:r>
      <w:r>
        <w:rPr>
          <w:b/>
          <w:color w:val="FF0000"/>
          <w:sz w:val="28"/>
          <w:szCs w:val="28"/>
        </w:rPr>
        <w:t>ID</w:t>
      </w:r>
      <w:r>
        <w:rPr>
          <w:rFonts w:hint="eastAsia"/>
          <w:sz w:val="28"/>
          <w:szCs w:val="28"/>
        </w:rPr>
        <w:t>相同，操作时只能输入自己门店</w:t>
      </w:r>
      <w:r>
        <w:rPr>
          <w:sz w:val="28"/>
          <w:szCs w:val="28"/>
        </w:rPr>
        <w:t>ID</w:t>
      </w:r>
      <w:r>
        <w:rPr>
          <w:rFonts w:hint="eastAsia"/>
          <w:sz w:val="28"/>
          <w:szCs w:val="28"/>
        </w:rPr>
        <w:t>，若做成其他门店养护计划一经查实将处以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次的罚款，请重视！！！输入仓库</w:t>
      </w:r>
      <w:r>
        <w:rPr>
          <w:sz w:val="28"/>
          <w:szCs w:val="28"/>
        </w:rPr>
        <w:t>ID</w:t>
      </w:r>
      <w:r>
        <w:rPr>
          <w:rFonts w:hint="eastAsia"/>
          <w:sz w:val="28"/>
          <w:szCs w:val="28"/>
        </w:rPr>
        <w:t>后，点击确定，等待系统自动生成养护计划。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第三步：点击</w:t>
      </w:r>
      <w:r>
        <w:rPr>
          <w:rFonts w:hint="eastAsia"/>
          <w:sz w:val="28"/>
          <w:szCs w:val="28"/>
          <w:lang w:eastAsia="zh-CN"/>
        </w:rPr>
        <w:t>药品养护计划主页</w:t>
      </w:r>
      <w:r>
        <w:rPr>
          <w:rFonts w:hint="eastAsia"/>
          <w:sz w:val="28"/>
          <w:szCs w:val="28"/>
        </w:rPr>
        <w:t>“查询”，出现如下窗口：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i1027" o:spt="75" alt="333" type="#_x0000_t75" style="height:346.5pt;width:414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养护建档日期为当天逻辑日日期，</w:t>
      </w:r>
      <w:r>
        <w:rPr>
          <w:rFonts w:hint="eastAsia"/>
          <w:b/>
          <w:bCs/>
          <w:color w:val="FF0000"/>
          <w:sz w:val="28"/>
          <w:szCs w:val="28"/>
        </w:rPr>
        <w:t>仓房</w:t>
      </w:r>
      <w:r>
        <w:rPr>
          <w:b/>
          <w:bCs/>
          <w:color w:val="FF0000"/>
          <w:sz w:val="28"/>
          <w:szCs w:val="28"/>
        </w:rPr>
        <w:t>ID</w:t>
      </w:r>
      <w:r>
        <w:rPr>
          <w:rFonts w:hint="eastAsia"/>
          <w:sz w:val="28"/>
          <w:szCs w:val="28"/>
        </w:rPr>
        <w:t>在选择框查找本门店仓房</w:t>
      </w:r>
      <w:r>
        <w:rPr>
          <w:sz w:val="28"/>
          <w:szCs w:val="28"/>
        </w:rPr>
        <w:t>ID</w:t>
      </w:r>
      <w:r>
        <w:rPr>
          <w:rFonts w:hint="eastAsia"/>
          <w:sz w:val="28"/>
          <w:szCs w:val="28"/>
        </w:rPr>
        <w:t>（不能操作为其他门店，一经查实将处以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次的罚款，请重视！！！）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如图：</w:t>
      </w:r>
      <w:r>
        <w:rPr>
          <w:sz w:val="28"/>
          <w:szCs w:val="28"/>
        </w:rPr>
        <w:pict>
          <v:shape id="_x0000_i1028" o:spt="75" alt="555" type="#_x0000_t75" style="height:126pt;width:411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/>
          <w:sz w:val="28"/>
          <w:szCs w:val="28"/>
        </w:rPr>
        <w:t>，点击对话框最下方查询。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第四步：查询完成后出现以下界面：</w:t>
      </w:r>
      <w:r>
        <w:rPr>
          <w:sz w:val="28"/>
          <w:szCs w:val="28"/>
        </w:rPr>
        <w:pict>
          <v:shape id="_x0000_i1029" o:spt="75" alt="77" type="#_x0000_t75" style="height:51.75pt;width:414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hint="eastAsia"/>
          <w:sz w:val="28"/>
          <w:szCs w:val="28"/>
        </w:rPr>
        <w:t>请门店按照养护记录</w:t>
      </w:r>
      <w:r>
        <w:rPr>
          <w:sz w:val="28"/>
          <w:szCs w:val="28"/>
        </w:rPr>
        <w:t>ID</w:t>
      </w:r>
      <w:r>
        <w:rPr>
          <w:rFonts w:hint="eastAsia"/>
          <w:sz w:val="28"/>
          <w:szCs w:val="28"/>
        </w:rPr>
        <w:t>、货品</w:t>
      </w:r>
      <w:r>
        <w:rPr>
          <w:sz w:val="28"/>
          <w:szCs w:val="28"/>
        </w:rPr>
        <w:t>ID</w:t>
      </w:r>
      <w:r>
        <w:rPr>
          <w:rFonts w:hint="eastAsia"/>
          <w:sz w:val="28"/>
          <w:szCs w:val="28"/>
        </w:rPr>
        <w:t>、通用名、商品名、规格、基本单位、产地、生产厂家、货架、状态、在库数量、有效期、养护类型、养护原因排列界面，</w:t>
      </w:r>
      <w:r>
        <w:rPr>
          <w:rFonts w:hint="eastAsia"/>
          <w:b/>
          <w:color w:val="FF0000"/>
          <w:sz w:val="28"/>
          <w:szCs w:val="28"/>
        </w:rPr>
        <w:t>保存界面</w:t>
      </w:r>
      <w:r>
        <w:rPr>
          <w:rFonts w:hint="eastAsia"/>
          <w:sz w:val="28"/>
          <w:szCs w:val="28"/>
        </w:rPr>
        <w:t>以方便操作。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第五步：按照“货架”进行排序，</w:t>
      </w:r>
      <w:r>
        <w:rPr>
          <w:rFonts w:hint="eastAsia"/>
          <w:sz w:val="28"/>
          <w:szCs w:val="28"/>
          <w:lang w:eastAsia="zh-CN"/>
        </w:rPr>
        <w:t>门店</w:t>
      </w:r>
      <w:r>
        <w:rPr>
          <w:rFonts w:hint="eastAsia"/>
          <w:sz w:val="28"/>
          <w:szCs w:val="28"/>
        </w:rPr>
        <w:t>按货架依次养护。</w:t>
      </w:r>
      <w:r>
        <w:rPr>
          <w:rFonts w:hint="eastAsia"/>
          <w:b/>
          <w:bCs/>
          <w:color w:val="FF0000"/>
          <w:sz w:val="28"/>
          <w:szCs w:val="28"/>
        </w:rPr>
        <w:t>养护品种不包含死账、赠品。</w:t>
      </w:r>
      <w:r>
        <w:rPr>
          <w:rFonts w:hint="eastAsia"/>
          <w:sz w:val="28"/>
          <w:szCs w:val="28"/>
        </w:rPr>
        <w:t>选中要养护的品种，点击“执行养护计划”，执行养护计划品种状态会从“临时”变为“正式”，养护计划操作结束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pict>
          <v:shape id="_x0000_i1030" o:spt="75" alt="8888" type="#_x0000_t75" style="height:117pt;width:411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说明：</w:t>
      </w:r>
      <w:r>
        <w:rPr>
          <w:rFonts w:hint="eastAsia"/>
          <w:b/>
          <w:color w:val="FF0000"/>
          <w:sz w:val="28"/>
          <w:szCs w:val="28"/>
        </w:rPr>
        <w:t>临时状态为门店都要养护的品种。</w:t>
      </w:r>
      <w:r>
        <w:rPr>
          <w:rFonts w:hint="eastAsia"/>
          <w:sz w:val="28"/>
          <w:szCs w:val="28"/>
        </w:rPr>
        <w:t>请门店严格按照“三三四”原则认真做好药品养护</w:t>
      </w:r>
      <w:r>
        <w:rPr>
          <w:rFonts w:hint="eastAsia"/>
          <w:sz w:val="28"/>
          <w:szCs w:val="28"/>
          <w:lang w:eastAsia="zh-CN"/>
        </w:rPr>
        <w:t>工作</w:t>
      </w:r>
      <w:r>
        <w:rPr>
          <w:rFonts w:hint="eastAsia"/>
          <w:sz w:val="28"/>
          <w:szCs w:val="28"/>
        </w:rPr>
        <w:t>。每天养护一次，</w:t>
      </w:r>
      <w:r>
        <w:rPr>
          <w:rFonts w:hint="eastAsia"/>
          <w:sz w:val="28"/>
          <w:szCs w:val="28"/>
          <w:lang w:eastAsia="zh-CN"/>
        </w:rPr>
        <w:t>每天养护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数量</w:t>
      </w:r>
      <w:r>
        <w:rPr>
          <w:rFonts w:hint="eastAsia"/>
          <w:sz w:val="28"/>
          <w:szCs w:val="28"/>
          <w:lang w:val="en-US" w:eastAsia="zh-CN"/>
        </w:rPr>
        <w:t>=</w:t>
      </w:r>
      <w:r>
        <w:rPr>
          <w:rFonts w:hint="eastAsia"/>
          <w:b/>
          <w:color w:val="FF0000"/>
          <w:sz w:val="28"/>
          <w:szCs w:val="28"/>
        </w:rPr>
        <w:t>每季度首次的临时状态养护品种数量</w:t>
      </w:r>
      <w:r>
        <w:rPr>
          <w:sz w:val="28"/>
          <w:szCs w:val="28"/>
        </w:rPr>
        <w:t xml:space="preserve"> /90</w:t>
      </w:r>
      <w:r>
        <w:rPr>
          <w:rFonts w:hint="eastAsia"/>
          <w:sz w:val="28"/>
          <w:szCs w:val="28"/>
        </w:rPr>
        <w:t>天。（再次强调，养护品种总数不包括死账、赠品）。严格核对药品养护计划，不能操作为其他门店。）</w:t>
      </w:r>
    </w:p>
    <w:p>
      <w:pPr>
        <w:ind w:firstLine="54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请自发文之日起开始药品养护计划操作。</w:t>
      </w:r>
    </w:p>
    <w:p>
      <w:pPr>
        <w:ind w:firstLine="54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若有疑问，请咨询质管部银荷，联系电话</w:t>
      </w:r>
      <w:r>
        <w:rPr>
          <w:rFonts w:hint="eastAsia"/>
          <w:sz w:val="28"/>
          <w:szCs w:val="28"/>
          <w:lang w:val="en-US" w:eastAsia="zh-CN"/>
        </w:rPr>
        <w:t>15928661224.</w:t>
      </w:r>
    </w:p>
    <w:p>
      <w:pPr>
        <w:ind w:firstLine="54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质管部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2015年11月17日</w:t>
      </w:r>
    </w:p>
    <w:p>
      <w:pPr>
        <w:ind w:firstLine="540"/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</w:p>
    <w:p>
      <w:pPr>
        <w:ind w:firstLine="54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AD774A6"/>
    <w:rsid w:val="0009489E"/>
    <w:rsid w:val="003775B2"/>
    <w:rsid w:val="00686F1F"/>
    <w:rsid w:val="007B1949"/>
    <w:rsid w:val="00AC37F9"/>
    <w:rsid w:val="00D17265"/>
    <w:rsid w:val="00EE4EB6"/>
    <w:rsid w:val="03557185"/>
    <w:rsid w:val="038753D5"/>
    <w:rsid w:val="077F3D5C"/>
    <w:rsid w:val="0FDF0019"/>
    <w:rsid w:val="13A12C42"/>
    <w:rsid w:val="13C85080"/>
    <w:rsid w:val="176D19FF"/>
    <w:rsid w:val="18C41FB0"/>
    <w:rsid w:val="1F75782B"/>
    <w:rsid w:val="20862EEB"/>
    <w:rsid w:val="21583244"/>
    <w:rsid w:val="21E17924"/>
    <w:rsid w:val="24D81B80"/>
    <w:rsid w:val="2A7C2741"/>
    <w:rsid w:val="2F417517"/>
    <w:rsid w:val="315F400E"/>
    <w:rsid w:val="323D5BFB"/>
    <w:rsid w:val="33D23A93"/>
    <w:rsid w:val="374D5F48"/>
    <w:rsid w:val="3A6C716A"/>
    <w:rsid w:val="3ADE61A4"/>
    <w:rsid w:val="411D49E5"/>
    <w:rsid w:val="492D7C1D"/>
    <w:rsid w:val="4AD774A6"/>
    <w:rsid w:val="4C5D32D8"/>
    <w:rsid w:val="4E2528C4"/>
    <w:rsid w:val="4FF550BD"/>
    <w:rsid w:val="55A72A15"/>
    <w:rsid w:val="5BFC5A76"/>
    <w:rsid w:val="5C495F87"/>
    <w:rsid w:val="65E43CBA"/>
    <w:rsid w:val="69787099"/>
    <w:rsid w:val="6D2A1A28"/>
    <w:rsid w:val="6E054C0E"/>
    <w:rsid w:val="74BA308E"/>
    <w:rsid w:val="756A5430"/>
    <w:rsid w:val="78DC0BEA"/>
    <w:rsid w:val="7BCF3EB0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88</Words>
  <Characters>506</Characters>
  <Lines>0</Lines>
  <Paragraphs>0</Paragraphs>
  <TotalTime>0</TotalTime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2015-11-17T04:39:00Z</dcterms:created>
  <dc:creator>lenovo</dc:creator>
  <cp:lastModifiedBy>lenovo</cp:lastModifiedBy>
  <dcterms:modified xsi:type="dcterms:W3CDTF">2015-11-17T07:48:12Z</dcterms:modified>
  <dc:title>药品养护计划操作流程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