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通</w:t>
      </w:r>
      <w:r>
        <w:rPr>
          <w:rFonts w:hint="eastAsia"/>
          <w:b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sz w:val="44"/>
          <w:szCs w:val="44"/>
        </w:rPr>
        <w:t>知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门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ind w:firstLine="54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2013年年终盘点已圆满结束，在此期间，各位后勤监盘人员辛苦了。因此次盘点为新的盘点制度的初次操作，门店重盘的多，盘点时间耗时长，现特对监盘人员发放加班换休单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（具体换休情况见附表）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，具体时间为17：30～21：30计半天换休；21：30～24：00计壹天加班；次日凌晨00：00～5：00计壹天加班；遇周末按正常加班计算。</w:t>
      </w:r>
    </w:p>
    <w:p>
      <w:pPr>
        <w:ind w:firstLine="54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40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四川太极大药房连锁有限公司</w:t>
      </w:r>
    </w:p>
    <w:p>
      <w:pPr>
        <w:ind w:firstLine="5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O一四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十六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Balloon Text"/>
    <w:basedOn w:val="1"/>
    <w:link w:val="4"/>
    <w:semiHidden/>
    <w:unhideWhenUsed/>
    <w:uiPriority w:val="99"/>
    <w:rPr>
      <w:sz w:val="18"/>
      <w:szCs w:val="18"/>
    </w:rPr>
  </w:style>
  <w:style w:type="character" w:customStyle="1" w:styleId="4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</Words>
  <Characters>209</Characters>
  <Lines>1</Lines>
  <Paragraphs>1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2014-01-13T05:53:00Z</dcterms:created>
  <dc:creator>ox</dc:creator>
  <cp:lastModifiedBy>Administrator</cp:lastModifiedBy>
  <cp:lastPrinted>2014-01-13T06:23:00Z</cp:lastPrinted>
  <dcterms:modified xsi:type="dcterms:W3CDTF">2014-01-16T06:17:57Z</dcterms:modified>
  <dc:title>通   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