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5E23A">
      <w:pPr>
        <w:spacing w:line="0" w:lineRule="atLeast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财务部发【20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】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007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号</w:t>
      </w:r>
    </w:p>
    <w:p w14:paraId="51E1B52E">
      <w:pPr>
        <w:spacing w:line="0" w:lineRule="atLeast"/>
        <w:ind w:left="1280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节假日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营业款入行的通知</w:t>
      </w:r>
    </w:p>
    <w:p w14:paraId="7A7524FE">
      <w:pPr>
        <w:spacing w:line="0" w:lineRule="atLeast"/>
        <w:ind w:left="1280"/>
        <w:rPr>
          <w:rFonts w:hint="eastAsia" w:ascii="宋体" w:hAnsi="宋体" w:eastAsia="宋体" w:cs="宋体"/>
          <w:b/>
          <w:bCs w:val="0"/>
          <w:sz w:val="52"/>
          <w:szCs w:val="52"/>
        </w:rPr>
      </w:pPr>
    </w:p>
    <w:p w14:paraId="3B03C9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各门店：</w:t>
      </w:r>
    </w:p>
    <w:p w14:paraId="255604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因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节日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放假，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为了确保公司财产安全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，各门店节假日营业款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现金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必须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  <w:lang w:eastAsia="zh-CN"/>
        </w:rPr>
        <w:t>每日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按时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存入公司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对公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帐户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，中国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民生银行、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中国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工商银行、交通银行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、成都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农商银行节假日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均可办理对公存款业务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 w14:paraId="50A7E7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门店在节假日中可以自由选择以上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家银行办理存款业务。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各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门店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若无法选择以上对公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银行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根据我司实际情况，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日均现金收款金额在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5000.00元以下门店，由店长按确定金额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yellow"/>
          <w:lang w:val="en-US" w:eastAsia="zh-CN"/>
        </w:rPr>
        <w:t>通过手机网银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全额转入公司对公账户，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yellow"/>
          <w:lang w:val="en-US" w:eastAsia="zh-CN"/>
        </w:rPr>
        <w:t>并备注X店X月X日营业款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日均现金收款金额在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5000.00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元以上的门店，若需到银行对公存款，则需两人共同到相关银行存入对公账户，并妥善保管银行存单。</w:t>
      </w:r>
    </w:p>
    <w:p w14:paraId="2AA11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40" w:firstLine="56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各门店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应高度重视，现金及时入柜、入行，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因未按本通知执行而出现门店现金被偷被盗或遗失，由门店负责人全额赔偿，并处 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  <w:t>00.00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元罚款；各片长应监督分管门店营业款的缴存情况，门店不得有大额现金过夜，门店现金被偷被盗或遗失，片长负连带责任，发生一起事故罚款 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  <w:t xml:space="preserve">100.00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元。</w:t>
      </w:r>
    </w:p>
    <w:p w14:paraId="2C8952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节假日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对公存款的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公司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账号：</w:t>
      </w:r>
    </w:p>
    <w:p w14:paraId="2DA776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户名：四川太极大药房连锁有限公司</w:t>
      </w:r>
      <w:bookmarkStart w:id="0" w:name="_GoBack"/>
      <w:bookmarkEnd w:id="0"/>
    </w:p>
    <w:p w14:paraId="0DD775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开户行及账号：</w:t>
      </w:r>
    </w:p>
    <w:p w14:paraId="206C28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yellow"/>
        </w:rPr>
        <w:t xml:space="preserve">成都农商银行洞子口支行账号 021110000120010013678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yellow"/>
          <w:lang w:eastAsia="zh-CN"/>
        </w:rPr>
        <w:t>（待销户）</w:t>
      </w:r>
    </w:p>
    <w:p w14:paraId="3434C8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highlight w:val="yellow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yellow"/>
        </w:rPr>
        <w:t>中国民生银行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yellow"/>
          <w:lang w:eastAsia="zh-CN"/>
        </w:rPr>
        <w:t>成都东大街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yellow"/>
        </w:rPr>
        <w:t xml:space="preserve">支行账号 2002014140000112 </w:t>
      </w:r>
    </w:p>
    <w:p w14:paraId="1CEF92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highlight w:val="yellow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yellow"/>
        </w:rPr>
        <w:t xml:space="preserve">交通银行成都东大街支行 511605011012015025837 </w:t>
      </w:r>
    </w:p>
    <w:p w14:paraId="313CF4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78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highlight w:val="yellow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yellow"/>
        </w:rPr>
        <w:t xml:space="preserve">中国工商银行红星支行 4402259019006937110 </w:t>
      </w:r>
    </w:p>
    <w:p w14:paraId="388DD3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98" w:leftChars="99" w:right="44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附：以下表格中为公司常用对公账户，门店可根据实际情况选择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,门店团购款转款也选择以下账号。</w:t>
      </w:r>
    </w:p>
    <w:tbl>
      <w:tblPr>
        <w:tblStyle w:val="2"/>
        <w:tblpPr w:leftFromText="180" w:rightFromText="180" w:vertAnchor="text" w:horzAnchor="page" w:tblpX="1002" w:tblpY="664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3780"/>
        <w:gridCol w:w="2850"/>
      </w:tblGrid>
      <w:tr w14:paraId="48BDB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E2F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账户名称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97C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49B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</w:t>
            </w:r>
          </w:p>
        </w:tc>
      </w:tr>
      <w:tr w14:paraId="1C677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9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四川太极大药房连锁有限公司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E2E5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中国民生银行成都东大街支行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1FD0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2002014140000112</w:t>
            </w:r>
          </w:p>
        </w:tc>
      </w:tr>
      <w:tr w14:paraId="50E02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63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FEC4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交通银行成都东大街支行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66C8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511605011012015025837</w:t>
            </w:r>
          </w:p>
        </w:tc>
      </w:tr>
      <w:tr w14:paraId="2F050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95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351B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成都农商银行洞子口支行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35CA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021110000120010013678</w:t>
            </w:r>
          </w:p>
        </w:tc>
      </w:tr>
      <w:tr w14:paraId="20F1E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FF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6C55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中国工商银行成都红星中路支行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C894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4402259019006937110</w:t>
            </w:r>
          </w:p>
        </w:tc>
      </w:tr>
      <w:tr w14:paraId="694FD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F7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5E88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中国建设银行成都春熙支行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F666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51001446438051501090</w:t>
            </w:r>
          </w:p>
        </w:tc>
      </w:tr>
    </w:tbl>
    <w:p w14:paraId="370F70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78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54F391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78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60F6A3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60" w:firstLineChars="170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159440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5F81C9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6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四川太极大药房连锁有限公司</w:t>
      </w:r>
    </w:p>
    <w:p w14:paraId="360838C6">
      <w:pPr>
        <w:jc w:val="right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09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月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30日</w:t>
      </w: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MTYyM2FiZGMwNWZjNzdlYmU2YzBkNmQ5MTc3MWUifQ=="/>
  </w:docVars>
  <w:rsids>
    <w:rsidRoot w:val="76C30387"/>
    <w:rsid w:val="13313C85"/>
    <w:rsid w:val="153328BD"/>
    <w:rsid w:val="17C84DD7"/>
    <w:rsid w:val="18585984"/>
    <w:rsid w:val="1AA94BBC"/>
    <w:rsid w:val="1F976FB4"/>
    <w:rsid w:val="202B15FC"/>
    <w:rsid w:val="28155BBE"/>
    <w:rsid w:val="2D9E60D7"/>
    <w:rsid w:val="2EF43B94"/>
    <w:rsid w:val="360D5FB1"/>
    <w:rsid w:val="448B4867"/>
    <w:rsid w:val="50EF314A"/>
    <w:rsid w:val="52192F7A"/>
    <w:rsid w:val="53463A85"/>
    <w:rsid w:val="55974807"/>
    <w:rsid w:val="5A250E62"/>
    <w:rsid w:val="5A97503A"/>
    <w:rsid w:val="5BDE751B"/>
    <w:rsid w:val="605B3830"/>
    <w:rsid w:val="60E46367"/>
    <w:rsid w:val="62F10655"/>
    <w:rsid w:val="73E2131C"/>
    <w:rsid w:val="76C30387"/>
    <w:rsid w:val="DEDDC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266</Words>
  <Characters>291</Characters>
  <Lines>0</Lines>
  <Paragraphs>0</Paragraphs>
  <TotalTime>0</TotalTime>
  <ScaleCrop>false</ScaleCrop>
  <LinksUpToDate>false</LinksUpToDate>
  <CharactersWithSpaces>391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2023-07-06T17:52:00Z</dcterms:created>
  <dc:creator>昕</dc:creator>
  <cp:lastModifiedBy>谭钦文</cp:lastModifiedBy>
  <dcterms:modified xsi:type="dcterms:W3CDTF">2024-09-30T08:16:43Z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55A3F10C30C7446C918C7C2A76F37DF3_13</vt:lpwstr>
  </property>
</Properties>
</file>