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营运部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发【20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23】006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号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签发人：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谭莉杨</w:t>
      </w:r>
    </w:p>
    <w:p>
      <w:pPr>
        <w:spacing w:line="240" w:lineRule="auto"/>
        <w:jc w:val="center"/>
        <w:rPr>
          <w:rFonts w:hint="eastAsia" w:ascii="宋体" w:hAnsi="宋体" w:cs="宋体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560"/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关于会员办卡话术及回访的通知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56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各门店：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560" w:firstLine="56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为了保证会员信息的准确性，后期能精准的维护会员，新开卡会员推荐顾客扫企业微信二维码办卡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（首选）</w:t>
      </w:r>
      <w:r>
        <w:rPr>
          <w:rFonts w:hint="eastAsia"/>
          <w:sz w:val="28"/>
          <w:szCs w:val="28"/>
          <w:lang w:val="en-US" w:eastAsia="zh-CN"/>
        </w:rPr>
        <w:t>，若无智能手机的顾客使用存健康-代卡办卡；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560" w:rightChars="0" w:firstLine="562" w:firstLineChars="200"/>
        <w:jc w:val="left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一．会员办卡话术四步走：</w:t>
      </w:r>
    </w:p>
    <w:tbl>
      <w:tblPr>
        <w:tblStyle w:val="2"/>
        <w:tblW w:w="99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60"/>
        <w:gridCol w:w="7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第一步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确认身份</w:t>
            </w:r>
          </w:p>
        </w:tc>
        <w:tc>
          <w:tcPr>
            <w:tcW w:w="7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1.您好！请问您会员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电话号码是多少</w:t>
            </w: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2.如果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，输入会员卡，进行收银结算。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300990</wp:posOffset>
                      </wp:positionV>
                      <wp:extent cx="145415" cy="193675"/>
                      <wp:effectExtent l="15240" t="6350" r="29845" b="9525"/>
                      <wp:wrapNone/>
                      <wp:docPr id="18" name="下箭头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16680" y="4462145"/>
                                <a:ext cx="145415" cy="1936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102.75pt;margin-top:23.7pt;height:15.25pt;width:11.45pt;z-index:251662336;v-text-anchor:middle;mso-width-relative:page;mso-height-relative:page;" fillcolor="#FF0000" filled="t" stroked="t" coordsize="21600,21600" o:gfxdata="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MRo&#10;AVTWAAAACQEAAA8AAAAAAAAAAQAgAAAAIgAAAGRycy9kb3ducmV2LnhtbFBLAQIUABQAAAAIAIdO&#10;4kBgtIyBlwIAACoFAAAOAAAAAAAAAAEAIAAAACUBAABkcnMvZTJvRG9jLnhtbFBLBQYAAAAABgAG&#10;AFkBAAAuBgAAAAA=&#10;" adj="13492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3.如果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没有</w:t>
            </w: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，请进行第二步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第二步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宣传会员权益</w:t>
            </w:r>
          </w:p>
        </w:tc>
        <w:tc>
          <w:tcPr>
            <w:tcW w:w="7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1.您好！（叔叔，阿姨）您这边扫码</w:t>
            </w: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等线" w:hAnsi="等线" w:eastAsia="等线" w:cs="等线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企业微信二维码</w:t>
            </w: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免费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办理会员卡，马上享受会员独享优惠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2.会员可享受天天会员价，及会员日85折起的优惠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3.平时买药报手机号码即可享受会员价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办理会员卡</w:t>
            </w:r>
          </w:p>
        </w:tc>
        <w:tc>
          <w:tcPr>
            <w:tcW w:w="7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有两种办卡方式：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1.通过扫员工</w:t>
            </w:r>
            <w:r>
              <w:rPr>
                <w:rFonts w:hint="default" w:ascii="等线" w:hAnsi="等线" w:eastAsia="等线" w:cs="等线"/>
                <w:i w:val="0"/>
                <w:iCs w:val="0"/>
                <w:color w:val="000ADA"/>
                <w:kern w:val="0"/>
                <w:sz w:val="24"/>
                <w:szCs w:val="24"/>
                <w:u w:val="none"/>
                <w:lang w:val="en-US" w:eastAsia="zh-CN" w:bidi="ar"/>
              </w:rPr>
              <w:t>企业微信二维码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办卡，并邀请顾客进群；</w:t>
            </w:r>
            <w:r>
              <w:rPr>
                <w:rFonts w:hint="default" w:ascii="等线" w:hAnsi="等线" w:eastAsia="等线" w:cs="等线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老年卡用</w:t>
            </w:r>
            <w:r>
              <w:rPr>
                <w:rFonts w:hint="default" w:ascii="等线" w:hAnsi="等线" w:eastAsia="等线" w:cs="等线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存健康-代卡办卡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告知顾客优惠券的使用</w:t>
            </w:r>
          </w:p>
        </w:tc>
        <w:tc>
          <w:tcPr>
            <w:tcW w:w="7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顾客离店之前必须再次提醒顾客还有优惠券没有用完，优惠券的使用方法及有效期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56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u w:val="single"/>
          <w:lang w:val="en-US" w:eastAsia="zh-CN" w:bidi="ar-SA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560" w:firstLine="840" w:firstLineChars="30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u w:val="none"/>
          <w:lang w:val="en-US" w:eastAsia="zh-CN" w:bidi="ar-SA"/>
        </w:rPr>
        <w:t>检核：慢病部不定期通过太极药店管家检核，没有按照开卡话术给顾客介绍的，处罚当事人10元/次，尤其是最后一步，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u w:val="none"/>
          <w:lang w:val="en-US" w:eastAsia="zh-CN" w:bidi="ar-SA"/>
        </w:rPr>
        <w:t>必须要</w:t>
      </w:r>
      <w:r>
        <w:rPr>
          <w:rFonts w:hint="eastAsia" w:ascii="宋体" w:hAnsi="宋体" w:eastAsia="宋体" w:cs="宋体"/>
          <w:b/>
          <w:bCs w:val="0"/>
          <w:color w:val="0B30EF"/>
          <w:kern w:val="0"/>
          <w:sz w:val="28"/>
          <w:szCs w:val="28"/>
          <w:u w:val="none"/>
          <w:lang w:val="en-US" w:eastAsia="zh-CN" w:bidi="ar-SA"/>
        </w:rPr>
        <w:t>给顾客说会员卡上还有优惠券及具体优惠券</w:t>
      </w:r>
      <w:r>
        <w:rPr>
          <w:rFonts w:hint="eastAsia" w:ascii="宋体" w:hAnsi="宋体" w:eastAsia="宋体" w:cs="宋体"/>
          <w:b/>
          <w:bCs w:val="0"/>
          <w:color w:val="0B30EF"/>
          <w:kern w:val="0"/>
          <w:sz w:val="28"/>
          <w:szCs w:val="28"/>
          <w:highlight w:val="none"/>
          <w:u w:val="none"/>
          <w:lang w:val="en-US" w:eastAsia="zh-CN" w:bidi="ar-SA"/>
        </w:rPr>
        <w:t>使用方法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u w:val="none"/>
          <w:lang w:val="en-US" w:eastAsia="zh-CN" w:bidi="ar-SA"/>
        </w:rPr>
        <w:t xml:space="preserve">及有效期。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560" w:firstLine="840" w:firstLineChars="300"/>
        <w:jc w:val="left"/>
        <w:rPr>
          <w:rFonts w:hint="eastAsia" w:ascii="宋体" w:hAnsi="宋体" w:eastAsia="宋体" w:cs="宋体"/>
          <w:b/>
          <w:bCs w:val="0"/>
          <w:color w:val="FF0000"/>
          <w:kern w:val="0"/>
          <w:sz w:val="28"/>
          <w:szCs w:val="28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u w:val="none"/>
          <w:lang w:val="en-US" w:eastAsia="zh-CN" w:bidi="ar-SA"/>
        </w:rPr>
        <w:t xml:space="preserve">    </w:t>
      </w:r>
      <w:r>
        <w:rPr>
          <w:rFonts w:hint="eastAsia" w:ascii="宋体" w:hAnsi="宋体" w:eastAsia="宋体" w:cs="宋体"/>
          <w:b w:val="0"/>
          <w:bCs/>
          <w:color w:val="FF0000"/>
          <w:kern w:val="0"/>
          <w:sz w:val="28"/>
          <w:szCs w:val="28"/>
          <w:u w:val="none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FF0000"/>
          <w:kern w:val="0"/>
          <w:sz w:val="28"/>
          <w:szCs w:val="28"/>
          <w:u w:val="none"/>
          <w:lang w:val="en-US" w:eastAsia="zh-CN" w:bidi="ar-SA"/>
        </w:rPr>
        <w:t>二.新开卡会员优惠券到期回访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560" w:firstLine="840" w:firstLineChars="30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highlight w:val="none"/>
          <w:u w:val="none"/>
          <w:lang w:val="en-US" w:eastAsia="zh-CN" w:bidi="ar-SA"/>
        </w:rPr>
        <w:t>1.回访对象：对近3个月新办卡且有优惠券没有使用的会员进行电话回访。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560" w:firstLine="840" w:firstLineChars="300"/>
        <w:jc w:val="left"/>
        <w:rPr>
          <w:sz w:val="28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highlight w:val="none"/>
          <w:u w:val="none"/>
          <w:lang w:val="en-US" w:eastAsia="zh-CN" w:bidi="ar-SA"/>
        </w:rPr>
        <w:t>2.回访任务：1人/天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560" w:firstLine="840" w:firstLineChars="30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highlight w:val="none"/>
          <w:u w:val="none"/>
          <w:lang w:val="en-US" w:eastAsia="zh-CN" w:bidi="ar-SA"/>
        </w:rPr>
        <w:t>3.考核对象：所有正式员工及6个月以上的实习生参与考核。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560" w:firstLine="840" w:firstLineChars="300"/>
        <w:jc w:val="left"/>
        <w:rPr>
          <w:rFonts w:hint="eastAsia" w:ascii="宋体" w:hAnsi="宋体" w:eastAsia="宋体" w:cs="宋体"/>
          <w:b/>
          <w:bCs w:val="0"/>
          <w:color w:val="0000FF"/>
          <w:kern w:val="0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highlight w:val="none"/>
          <w:u w:val="none"/>
          <w:lang w:val="en-US" w:eastAsia="zh-CN" w:bidi="ar-SA"/>
        </w:rPr>
        <w:t>4.考核时间：每月考核</w:t>
      </w:r>
      <w:r>
        <w:rPr>
          <w:rFonts w:hint="eastAsia" w:ascii="宋体" w:hAnsi="宋体" w:eastAsia="宋体" w:cs="宋体"/>
          <w:b/>
          <w:bCs w:val="0"/>
          <w:color w:val="0000FF"/>
          <w:kern w:val="0"/>
          <w:sz w:val="28"/>
          <w:szCs w:val="28"/>
          <w:highlight w:val="none"/>
          <w:u w:val="none"/>
          <w:lang w:val="en-US" w:eastAsia="zh-CN" w:bidi="ar-SA"/>
        </w:rPr>
        <w:t>（备注：本通知从发文之日起开始执行）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560" w:firstLine="840" w:firstLineChars="30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highlight w:val="none"/>
          <w:u w:val="none"/>
          <w:lang w:val="en-US" w:eastAsia="zh-CN" w:bidi="ar-SA"/>
        </w:rPr>
        <w:t>5.具体操作流程：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560" w:firstLine="840" w:firstLineChars="300"/>
        <w:jc w:val="left"/>
        <w:rPr>
          <w:rFonts w:hint="eastAsia" w:ascii="Arial" w:hAnsi="Arial" w:eastAsia="宋体" w:cs="Arial"/>
          <w:b w:val="0"/>
          <w:bCs/>
          <w:color w:val="0B30EF"/>
          <w:kern w:val="0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highlight w:val="none"/>
          <w:u w:val="none"/>
          <w:lang w:val="en-US" w:eastAsia="zh-CN" w:bidi="ar-SA"/>
        </w:rPr>
        <w:t>店员打开佰策</w:t>
      </w:r>
      <w:r>
        <w:rPr>
          <w:rFonts w:hint="default" w:ascii="Arial" w:hAnsi="Arial" w:eastAsia="宋体" w:cs="Arial"/>
          <w:b w:val="0"/>
          <w:bCs/>
          <w:color w:val="auto"/>
          <w:kern w:val="0"/>
          <w:sz w:val="28"/>
          <w:szCs w:val="28"/>
          <w:highlight w:val="none"/>
          <w:u w:val="none"/>
          <w:lang w:val="en-US" w:eastAsia="zh-CN" w:bidi="ar-SA"/>
        </w:rPr>
        <w:t>→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highlight w:val="none"/>
          <w:u w:val="none"/>
          <w:lang w:val="en-US" w:eastAsia="zh-CN" w:bidi="ar-SA"/>
        </w:rPr>
        <w:t>会员管理</w:t>
      </w:r>
      <w:r>
        <w:rPr>
          <w:rFonts w:hint="default" w:ascii="Arial" w:hAnsi="Arial" w:eastAsia="宋体" w:cs="Arial"/>
          <w:b w:val="0"/>
          <w:bCs/>
          <w:color w:val="auto"/>
          <w:kern w:val="0"/>
          <w:sz w:val="28"/>
          <w:szCs w:val="28"/>
          <w:highlight w:val="none"/>
          <w:u w:val="none"/>
          <w:lang w:val="en-US" w:eastAsia="zh-CN" w:bidi="ar-SA"/>
        </w:rPr>
        <w:t>→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highlight w:val="none"/>
          <w:u w:val="none"/>
          <w:lang w:val="en-US" w:eastAsia="zh-CN" w:bidi="ar-SA"/>
        </w:rPr>
        <w:t>会员查询邀约</w:t>
      </w:r>
      <w:r>
        <w:rPr>
          <w:rFonts w:hint="default" w:ascii="Arial" w:hAnsi="Arial" w:eastAsia="宋体" w:cs="Arial"/>
          <w:b w:val="0"/>
          <w:bCs/>
          <w:color w:val="auto"/>
          <w:kern w:val="0"/>
          <w:sz w:val="28"/>
          <w:szCs w:val="28"/>
          <w:highlight w:val="none"/>
          <w:u w:val="none"/>
          <w:lang w:val="en-US" w:eastAsia="zh-CN" w:bidi="ar-SA"/>
        </w:rPr>
        <w:t>→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highlight w:val="none"/>
          <w:u w:val="none"/>
          <w:lang w:val="en-US" w:eastAsia="zh-CN" w:bidi="ar-SA"/>
        </w:rPr>
        <w:t>新会员筛选</w:t>
      </w:r>
      <w:r>
        <w:rPr>
          <w:rFonts w:hint="default" w:ascii="Arial" w:hAnsi="Arial" w:eastAsia="宋体" w:cs="Arial"/>
          <w:b w:val="0"/>
          <w:bCs/>
          <w:color w:val="auto"/>
          <w:kern w:val="0"/>
          <w:sz w:val="28"/>
          <w:szCs w:val="28"/>
          <w:highlight w:val="none"/>
          <w:u w:val="none"/>
          <w:lang w:val="en-US" w:eastAsia="zh-CN" w:bidi="ar-SA"/>
        </w:rPr>
        <w:t>→</w:t>
      </w:r>
      <w:r>
        <w:rPr>
          <w:rFonts w:hint="eastAsia" w:ascii="Arial" w:hAnsi="Arial" w:eastAsia="宋体" w:cs="Arial"/>
          <w:b w:val="0"/>
          <w:bCs/>
          <w:color w:val="auto"/>
          <w:kern w:val="0"/>
          <w:sz w:val="28"/>
          <w:szCs w:val="28"/>
          <w:highlight w:val="none"/>
          <w:u w:val="none"/>
          <w:lang w:val="en-US" w:eastAsia="zh-CN" w:bidi="ar-SA"/>
        </w:rPr>
        <w:t>右上角首次消费时间选择近3个月</w:t>
      </w:r>
      <w:r>
        <w:rPr>
          <w:rFonts w:hint="default" w:ascii="Arial" w:hAnsi="Arial" w:eastAsia="宋体" w:cs="Arial"/>
          <w:b w:val="0"/>
          <w:bCs/>
          <w:color w:val="auto"/>
          <w:kern w:val="0"/>
          <w:sz w:val="28"/>
          <w:szCs w:val="28"/>
          <w:highlight w:val="none"/>
          <w:u w:val="none"/>
          <w:lang w:val="en-US" w:eastAsia="zh-CN" w:bidi="ar-SA"/>
        </w:rPr>
        <w:t>→</w:t>
      </w:r>
      <w:r>
        <w:rPr>
          <w:rFonts w:hint="eastAsia" w:ascii="Arial" w:hAnsi="Arial" w:eastAsia="宋体" w:cs="Arial"/>
          <w:b w:val="0"/>
          <w:bCs/>
          <w:color w:val="0B30EF"/>
          <w:kern w:val="0"/>
          <w:sz w:val="28"/>
          <w:szCs w:val="28"/>
          <w:highlight w:val="none"/>
          <w:u w:val="none"/>
          <w:lang w:val="en-US" w:eastAsia="zh-CN" w:bidi="ar-SA"/>
        </w:rPr>
        <w:t>来客数</w:t>
      </w:r>
      <w:r>
        <w:rPr>
          <w:rFonts w:hint="eastAsia" w:ascii="Arial" w:hAnsi="Arial" w:eastAsia="宋体" w:cs="Arial"/>
          <w:b w:val="0"/>
          <w:bCs/>
          <w:color w:val="auto"/>
          <w:kern w:val="0"/>
          <w:sz w:val="28"/>
          <w:szCs w:val="28"/>
          <w:highlight w:val="none"/>
          <w:u w:val="none"/>
          <w:lang w:val="en-US" w:eastAsia="zh-CN" w:bidi="ar-SA"/>
        </w:rPr>
        <w:t>（点来客数就可以排序）</w:t>
      </w:r>
      <w:r>
        <w:rPr>
          <w:rFonts w:hint="eastAsia" w:ascii="Arial" w:hAnsi="Arial" w:eastAsia="宋体" w:cs="Arial"/>
          <w:b w:val="0"/>
          <w:bCs/>
          <w:color w:val="0B30EF"/>
          <w:kern w:val="0"/>
          <w:sz w:val="28"/>
          <w:szCs w:val="28"/>
          <w:highlight w:val="none"/>
          <w:u w:val="none"/>
          <w:lang w:val="en-US" w:eastAsia="zh-CN" w:bidi="ar-SA"/>
        </w:rPr>
        <w:t>从低到高排序</w:t>
      </w:r>
      <w:r>
        <w:rPr>
          <w:rFonts w:hint="default" w:ascii="Arial" w:hAnsi="Arial" w:eastAsia="宋体" w:cs="Arial"/>
          <w:b w:val="0"/>
          <w:bCs/>
          <w:color w:val="auto"/>
          <w:kern w:val="0"/>
          <w:sz w:val="28"/>
          <w:szCs w:val="28"/>
          <w:highlight w:val="none"/>
          <w:u w:val="none"/>
          <w:lang w:val="en-US" w:eastAsia="zh-CN" w:bidi="ar-SA"/>
        </w:rPr>
        <w:t>→</w:t>
      </w:r>
      <w:r>
        <w:rPr>
          <w:rFonts w:hint="eastAsia" w:ascii="Arial" w:hAnsi="Arial" w:eastAsia="宋体" w:cs="Arial"/>
          <w:b w:val="0"/>
          <w:bCs/>
          <w:color w:val="auto"/>
          <w:kern w:val="0"/>
          <w:sz w:val="28"/>
          <w:szCs w:val="28"/>
          <w:highlight w:val="none"/>
          <w:u w:val="none"/>
          <w:lang w:val="en-US" w:eastAsia="zh-CN" w:bidi="ar-SA"/>
        </w:rPr>
        <w:t>首先回访</w:t>
      </w:r>
      <w:r>
        <w:rPr>
          <w:rFonts w:hint="eastAsia" w:ascii="Arial" w:hAnsi="Arial" w:eastAsia="宋体" w:cs="Arial"/>
          <w:b w:val="0"/>
          <w:bCs/>
          <w:color w:val="0B30EF"/>
          <w:kern w:val="0"/>
          <w:sz w:val="28"/>
          <w:szCs w:val="28"/>
          <w:highlight w:val="none"/>
          <w:u w:val="none"/>
          <w:lang w:val="en-US" w:eastAsia="zh-CN" w:bidi="ar-SA"/>
        </w:rPr>
        <w:t>来客数1-2次的会员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560" w:firstLine="840" w:firstLineChars="300"/>
        <w:jc w:val="left"/>
        <w:rPr>
          <w:rFonts w:hint="eastAsia" w:ascii="Arial" w:hAnsi="Arial" w:eastAsia="宋体" w:cs="Arial"/>
          <w:b w:val="0"/>
          <w:bCs/>
          <w:color w:val="auto"/>
          <w:kern w:val="0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highlight w:val="none"/>
          <w:u w:val="none"/>
          <w:lang w:val="en-US" w:eastAsia="zh-CN" w:bidi="ar-SA"/>
        </w:rPr>
        <w:t>5.</w:t>
      </w:r>
      <w:r>
        <w:rPr>
          <w:rFonts w:hint="eastAsia" w:ascii="Arial" w:hAnsi="Arial" w:eastAsia="宋体" w:cs="Arial"/>
          <w:b w:val="0"/>
          <w:bCs/>
          <w:color w:val="auto"/>
          <w:kern w:val="0"/>
          <w:sz w:val="28"/>
          <w:szCs w:val="28"/>
          <w:highlight w:val="none"/>
          <w:u w:val="none"/>
          <w:lang w:val="en-US" w:eastAsia="zh-CN" w:bidi="ar-SA"/>
        </w:rPr>
        <w:t>回访话术：您好！叔叔/阿姨，我是太极大药房的会员维护专员，您的会员卡上还有xx元优惠券没有使用，说明优惠券到期时间及满多少钱使用 ，您可以到家附近xx店使用哦。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560" w:firstLine="840" w:firstLineChars="300"/>
        <w:jc w:val="left"/>
        <w:rPr>
          <w:rFonts w:hint="eastAsia" w:ascii="Arial" w:hAnsi="Arial" w:eastAsia="宋体" w:cs="Arial"/>
          <w:b w:val="0"/>
          <w:bCs/>
          <w:color w:val="auto"/>
          <w:kern w:val="0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highlight w:val="none"/>
          <w:u w:val="none"/>
          <w:lang w:val="en-US" w:eastAsia="zh-CN" w:bidi="ar-SA"/>
        </w:rPr>
        <w:t>6.</w:t>
      </w:r>
      <w:r>
        <w:rPr>
          <w:rFonts w:hint="eastAsia" w:ascii="Arial" w:hAnsi="Arial" w:eastAsia="宋体" w:cs="Arial"/>
          <w:b w:val="0"/>
          <w:bCs/>
          <w:color w:val="auto"/>
          <w:kern w:val="0"/>
          <w:sz w:val="28"/>
          <w:szCs w:val="28"/>
          <w:highlight w:val="none"/>
          <w:u w:val="none"/>
          <w:lang w:val="en-US" w:eastAsia="zh-CN" w:bidi="ar-SA"/>
        </w:rPr>
        <w:t>回访注意事项：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560" w:firstLine="840" w:firstLineChars="300"/>
        <w:jc w:val="left"/>
        <w:rPr>
          <w:rFonts w:hint="eastAsia" w:ascii="Arial" w:hAnsi="Arial" w:eastAsia="宋体" w:cs="Arial"/>
          <w:b w:val="0"/>
          <w:bCs/>
          <w:color w:val="auto"/>
          <w:kern w:val="0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highlight w:val="none"/>
          <w:u w:val="none"/>
          <w:lang w:val="en-US" w:eastAsia="zh-CN" w:bidi="ar-SA"/>
        </w:rPr>
        <w:t>①</w:t>
      </w:r>
      <w:r>
        <w:rPr>
          <w:rFonts w:hint="eastAsia" w:ascii="Arial" w:hAnsi="Arial" w:eastAsia="宋体" w:cs="Arial"/>
          <w:b w:val="0"/>
          <w:bCs/>
          <w:color w:val="auto"/>
          <w:kern w:val="0"/>
          <w:sz w:val="28"/>
          <w:szCs w:val="28"/>
          <w:highlight w:val="none"/>
          <w:u w:val="none"/>
          <w:lang w:val="en-US" w:eastAsia="zh-CN" w:bidi="ar-SA"/>
        </w:rPr>
        <w:t>先通过英克会员优惠券查询功能（ID：190115）</w:t>
      </w:r>
      <w:r>
        <w:rPr>
          <w:rFonts w:hint="eastAsia" w:ascii="Arial" w:hAnsi="Arial" w:eastAsia="宋体" w:cs="Arial"/>
          <w:b w:val="0"/>
          <w:bCs/>
          <w:color w:val="auto"/>
          <w:kern w:val="0"/>
          <w:sz w:val="28"/>
          <w:szCs w:val="28"/>
          <w:highlight w:val="yellow"/>
          <w:u w:val="none"/>
          <w:lang w:val="en-US" w:eastAsia="zh-CN" w:bidi="ar-SA"/>
        </w:rPr>
        <w:t>查看该会员是否</w:t>
      </w:r>
      <w:r>
        <w:rPr>
          <w:rFonts w:hint="eastAsia" w:ascii="Arial" w:hAnsi="Arial" w:eastAsia="宋体" w:cs="Arial"/>
          <w:b w:val="0"/>
          <w:bCs/>
          <w:color w:val="auto"/>
          <w:kern w:val="0"/>
          <w:sz w:val="28"/>
          <w:szCs w:val="28"/>
          <w:highlight w:val="none"/>
          <w:u w:val="none"/>
          <w:lang w:val="en-US" w:eastAsia="zh-CN" w:bidi="ar-SA"/>
        </w:rPr>
        <w:t>还</w:t>
      </w:r>
      <w:r>
        <w:rPr>
          <w:rFonts w:hint="eastAsia" w:ascii="Arial" w:hAnsi="Arial" w:eastAsia="宋体" w:cs="Arial"/>
          <w:b w:val="0"/>
          <w:bCs/>
          <w:color w:val="auto"/>
          <w:kern w:val="0"/>
          <w:sz w:val="28"/>
          <w:szCs w:val="28"/>
          <w:highlight w:val="yellow"/>
          <w:u w:val="none"/>
          <w:lang w:val="en-US" w:eastAsia="zh-CN" w:bidi="ar-SA"/>
        </w:rPr>
        <w:t>有</w:t>
      </w:r>
      <w:r>
        <w:rPr>
          <w:rFonts w:hint="eastAsia" w:ascii="Arial" w:hAnsi="Arial" w:eastAsia="宋体" w:cs="Arial"/>
          <w:b w:val="0"/>
          <w:bCs/>
          <w:color w:val="auto"/>
          <w:kern w:val="0"/>
          <w:sz w:val="28"/>
          <w:szCs w:val="28"/>
          <w:highlight w:val="none"/>
          <w:u w:val="none"/>
          <w:lang w:val="en-US" w:eastAsia="zh-CN" w:bidi="ar-SA"/>
        </w:rPr>
        <w:t>新开卡</w:t>
      </w:r>
      <w:r>
        <w:rPr>
          <w:rFonts w:hint="eastAsia" w:ascii="Arial" w:hAnsi="Arial" w:eastAsia="宋体" w:cs="Arial"/>
          <w:b w:val="0"/>
          <w:bCs/>
          <w:color w:val="auto"/>
          <w:kern w:val="0"/>
          <w:sz w:val="28"/>
          <w:szCs w:val="28"/>
          <w:highlight w:val="yellow"/>
          <w:u w:val="none"/>
          <w:lang w:val="en-US" w:eastAsia="zh-CN" w:bidi="ar-SA"/>
        </w:rPr>
        <w:t>优惠券未使用</w:t>
      </w:r>
      <w:r>
        <w:rPr>
          <w:rFonts w:hint="eastAsia" w:ascii="Arial" w:hAnsi="Arial" w:eastAsia="宋体" w:cs="Arial"/>
          <w:b w:val="0"/>
          <w:bCs/>
          <w:color w:val="auto"/>
          <w:kern w:val="0"/>
          <w:sz w:val="28"/>
          <w:szCs w:val="28"/>
          <w:highlight w:val="none"/>
          <w:u w:val="none"/>
          <w:lang w:val="en-US" w:eastAsia="zh-CN" w:bidi="ar-SA"/>
        </w:rPr>
        <w:t>，首先回访有优惠券的会员，没有优惠券的会员可暂时不回访。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560" w:firstLine="840" w:firstLineChars="30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highlight w:val="none"/>
          <w:u w:val="none"/>
          <w:lang w:val="en-US" w:eastAsia="zh-CN" w:bidi="ar-SA"/>
        </w:rPr>
        <w:t>②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近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yellow"/>
          <w:lang w:val="en-US" w:eastAsia="zh-CN"/>
        </w:rPr>
        <w:t>30天回访过的会员和近15天有购买记录的会员不再进行回访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560" w:firstLine="840" w:firstLineChars="300"/>
        <w:jc w:val="left"/>
        <w:rPr>
          <w:sz w:val="2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28"/>
          <w:szCs w:val="28"/>
          <w:highlight w:val="none"/>
          <w:u w:val="none"/>
          <w:lang w:val="en-US" w:eastAsia="zh-CN" w:bidi="ar-SA"/>
        </w:rPr>
        <w:t>③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highlight w:val="none"/>
          <w:u w:val="none"/>
          <w:lang w:val="en-US" w:eastAsia="zh-CN" w:bidi="ar-SA"/>
        </w:rPr>
        <w:t>回访登记格式：回访内容+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highlight w:val="red"/>
          <w:u w:val="none"/>
          <w:lang w:val="en-US" w:eastAsia="zh-CN" w:bidi="ar-SA"/>
        </w:rPr>
        <w:t>新会员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highlight w:val="none"/>
          <w:u w:val="none"/>
          <w:lang w:val="en-US" w:eastAsia="zh-CN" w:bidi="ar-SA"/>
        </w:rPr>
        <w:t>（没有按要求登记的不算回访任务）</w: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2597785</wp:posOffset>
                </wp:positionV>
                <wp:extent cx="617220" cy="948055"/>
                <wp:effectExtent l="15240" t="6350" r="15240" b="17145"/>
                <wp:wrapNone/>
                <wp:docPr id="15" name="下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0190" y="8017510"/>
                          <a:ext cx="617220" cy="9480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32.45pt;margin-top:204.55pt;height:74.65pt;width:48.6pt;z-index:251660288;v-text-anchor:middle;mso-width-relative:page;mso-height-relative:page;" fillcolor="#5B9BD5 [3204]" filled="t" stroked="t" coordsize="21600,21600" o:gfxdata="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CSiddN3AAAAAsBAAAPAAAAAAAAAAEAIAAAACIAAABkcnMvZG93bnJldi54bWxQSwECFAAU&#10;AAAACACHTuJAZP9xwZgCAAAqBQAADgAAAAAAAAABACAAAAArAQAAZHJzL2Uyb0RvYy54bWxQSwUG&#10;AAAAAAYABgBZAQAANQYAAAAA&#10;" adj="14569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3552190</wp:posOffset>
                </wp:positionH>
                <wp:positionV relativeFrom="paragraph">
                  <wp:posOffset>2085340</wp:posOffset>
                </wp:positionV>
                <wp:extent cx="892175" cy="473710"/>
                <wp:effectExtent l="6350" t="15240" r="15875" b="25400"/>
                <wp:wrapNone/>
                <wp:docPr id="14" name="右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5170" y="7404735"/>
                          <a:ext cx="892175" cy="4737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79.7pt;margin-top:164.2pt;height:37.3pt;width:70.25pt;z-index:251659264;v-text-anchor:middle;mso-width-relative:page;mso-height-relative:page;" fillcolor="#5B9BD5 [3204]" filled="t" stroked="t" coordsize="21600,21600" o:gfxdata="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nE4hAdoAAAALAQAADwAAAAAAAAABACAAAAAiAAAAZHJzL2Rvd25yZXYueG1sUEsBAhQA&#10;FAAAAAgAh07iQM45yUmbAgAAKwUAAA4AAAAAAAAAAQAgAAAAKQEAAGRycy9lMm9Eb2MueG1sUEsF&#10;BgAAAAAGAAYAWQEAADYGAAAAAA==&#10;" adj="1586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Arial" w:hAnsi="Arial" w:eastAsia="宋体" w:cs="Arial"/>
          <w:b w:val="0"/>
          <w:bCs/>
          <w:color w:val="auto"/>
          <w:kern w:val="0"/>
          <w:sz w:val="28"/>
          <w:szCs w:val="28"/>
          <w:highlight w:val="none"/>
          <w:u w:val="none"/>
          <w:lang w:val="en-US" w:eastAsia="zh-CN" w:bidi="ar-SA"/>
        </w:rPr>
        <w:drawing>
          <wp:inline distT="0" distB="0" distL="114300" distR="114300">
            <wp:extent cx="5998210" cy="4070350"/>
            <wp:effectExtent l="0" t="0" r="2540" b="6350"/>
            <wp:docPr id="8" name="图片 8" descr="微信图片_20230817110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308171106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8210" cy="407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560" w:firstLine="840" w:firstLineChars="300"/>
        <w:jc w:val="left"/>
        <w:rPr>
          <w:sz w:val="28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560" w:firstLine="840" w:firstLineChars="300"/>
        <w:jc w:val="left"/>
        <w:rPr>
          <w:rFonts w:hint="eastAsia" w:ascii="Arial" w:hAnsi="Arial" w:eastAsia="宋体" w:cs="Arial"/>
          <w:b w:val="0"/>
          <w:bCs/>
          <w:color w:val="auto"/>
          <w:kern w:val="0"/>
          <w:sz w:val="28"/>
          <w:szCs w:val="28"/>
          <w:highlight w:val="none"/>
          <w:u w:val="none"/>
          <w:lang w:val="en-US" w:eastAsia="zh-CN" w:bidi="ar-S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2724785</wp:posOffset>
                </wp:positionH>
                <wp:positionV relativeFrom="paragraph">
                  <wp:posOffset>1543050</wp:posOffset>
                </wp:positionV>
                <wp:extent cx="703580" cy="691515"/>
                <wp:effectExtent l="6350" t="15240" r="13970" b="17145"/>
                <wp:wrapNone/>
                <wp:docPr id="17" name="右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0050" y="3249295"/>
                          <a:ext cx="703580" cy="6915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14.55pt;margin-top:121.5pt;height:54.45pt;width:55.4pt;z-index:251661312;v-text-anchor:middle;mso-width-relative:page;mso-height-relative:page;" fillcolor="#5B9BD5 [3204]" filled="t" stroked="t" coordsize="21600,21600" o:gfxdata="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MXMif3ZAAAACwEAAA8AAAAAAAAAAQAgAAAAIgAAAGRycy9kb3ducmV2LnhtbFBLAQIUABQA&#10;AAAIAIdO4kA7EoPJmgIAACsFAAAOAAAAAAAAAAEAIAAAACgBAABkcnMvZTJvRG9jLnhtbFBLBQYA&#10;AAAABgAGAFkBAAA0BgAAAAA=&#10;" adj="1098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bookmarkStart w:id="0" w:name="_GoBack"/>
      <w:r>
        <w:rPr>
          <w:rFonts w:hint="eastAsia" w:ascii="Arial" w:hAnsi="Arial" w:eastAsia="宋体" w:cs="Arial"/>
          <w:b w:val="0"/>
          <w:bCs/>
          <w:color w:val="auto"/>
          <w:kern w:val="0"/>
          <w:sz w:val="28"/>
          <w:szCs w:val="28"/>
          <w:highlight w:val="none"/>
          <w:u w:val="none"/>
          <w:lang w:val="en-US" w:eastAsia="zh-CN" w:bidi="ar-SA"/>
        </w:rPr>
        <w:drawing>
          <wp:inline distT="0" distB="0" distL="114300" distR="114300">
            <wp:extent cx="5125720" cy="3990340"/>
            <wp:effectExtent l="0" t="0" r="17780" b="10160"/>
            <wp:docPr id="16" name="图片 16" descr="微信图片_20230817110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微信图片_2023081711063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5720" cy="399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560" w:firstLine="840" w:firstLineChars="30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u w:val="single"/>
          <w:lang w:val="en-US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u w:val="single"/>
          <w:lang w:val="en-US" w:eastAsia="zh-CN" w:bidi="ar-SA"/>
        </w:rPr>
        <w:t xml:space="preserve">主题词：  </w:t>
      </w:r>
      <w:r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  <w:u w:val="single"/>
          <w:lang w:val="en-US" w:eastAsia="zh-CN" w:bidi="ar-SA"/>
        </w:rPr>
        <w:t xml:space="preserve">       会员办卡话术      优惠券到期回访            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u w:val="single"/>
          <w:lang w:val="en-US" w:eastAsia="zh-CN" w:bidi="ar-SA"/>
        </w:rPr>
        <w:t xml:space="preserve"> </w:t>
      </w:r>
      <w:r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  <w:u w:val="single"/>
          <w:lang w:val="en-US" w:eastAsia="zh-CN" w:bidi="ar-SA"/>
        </w:rPr>
        <w:t>通知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u w:val="single"/>
          <w:lang w:val="en-US" w:eastAsia="zh-CN" w:bidi="ar-SA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 w:val="0"/>
          <w:bCs/>
          <w:sz w:val="28"/>
          <w:szCs w:val="28"/>
          <w:u w:val="single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8"/>
          <w:szCs w:val="28"/>
          <w:u w:val="single"/>
          <w:lang w:val="en-US" w:eastAsia="zh-CN" w:bidi="ar-SA"/>
        </w:rPr>
        <w:t>四川太极大药房连锁有限公司                   2023年8月22日印发</w:t>
      </w:r>
      <w:r>
        <w:rPr>
          <w:rFonts w:hint="eastAsia" w:ascii="宋体" w:hAnsi="宋体" w:eastAsia="宋体" w:cs="宋体"/>
          <w:b w:val="0"/>
          <w:bCs/>
          <w:kern w:val="2"/>
          <w:sz w:val="28"/>
          <w:szCs w:val="28"/>
          <w:lang w:val="en-US" w:eastAsia="zh-CN" w:bidi="ar-SA"/>
        </w:rPr>
        <w:t xml:space="preserve"> </w:t>
      </w:r>
    </w:p>
    <w:p>
      <w:pPr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2"/>
          <w:sz w:val="28"/>
          <w:szCs w:val="28"/>
          <w:lang w:val="en-US" w:eastAsia="zh-CN" w:bidi="ar-SA"/>
        </w:rPr>
        <w:t xml:space="preserve">拟稿：周红蓉                                核对：陈柳（共印1份） 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</w:p>
    <w:sectPr>
      <w:pgSz w:w="11906" w:h="16838"/>
      <w:pgMar w:top="283" w:right="1080" w:bottom="283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ZDE3NjBiZDdiMTg5ZGM0MDY2ZjQzMTllOGY1ZDcifQ=="/>
  </w:docVars>
  <w:rsids>
    <w:rsidRoot w:val="00000000"/>
    <w:rsid w:val="038D3277"/>
    <w:rsid w:val="05833038"/>
    <w:rsid w:val="065E2DEE"/>
    <w:rsid w:val="06E23F43"/>
    <w:rsid w:val="09FA4CDB"/>
    <w:rsid w:val="0C7D0DBF"/>
    <w:rsid w:val="107E23A9"/>
    <w:rsid w:val="13B12973"/>
    <w:rsid w:val="14BC0BC5"/>
    <w:rsid w:val="1626576B"/>
    <w:rsid w:val="17157D37"/>
    <w:rsid w:val="182D18F6"/>
    <w:rsid w:val="190A4C24"/>
    <w:rsid w:val="19D8128E"/>
    <w:rsid w:val="1A7B09BF"/>
    <w:rsid w:val="1C28505B"/>
    <w:rsid w:val="1FFC4DAF"/>
    <w:rsid w:val="20F356E6"/>
    <w:rsid w:val="23A3249A"/>
    <w:rsid w:val="23FF5C26"/>
    <w:rsid w:val="243F0CE7"/>
    <w:rsid w:val="2524184E"/>
    <w:rsid w:val="267B5DEC"/>
    <w:rsid w:val="29464BE3"/>
    <w:rsid w:val="2C684675"/>
    <w:rsid w:val="2CEA7284"/>
    <w:rsid w:val="2F2268B7"/>
    <w:rsid w:val="32FF0715"/>
    <w:rsid w:val="33D22636"/>
    <w:rsid w:val="34DD5737"/>
    <w:rsid w:val="36F35E94"/>
    <w:rsid w:val="39767B6B"/>
    <w:rsid w:val="3BA05285"/>
    <w:rsid w:val="3F485EA2"/>
    <w:rsid w:val="416801F6"/>
    <w:rsid w:val="42366ED9"/>
    <w:rsid w:val="42426100"/>
    <w:rsid w:val="42DC702D"/>
    <w:rsid w:val="440B77EE"/>
    <w:rsid w:val="44B33DBE"/>
    <w:rsid w:val="48BF71D5"/>
    <w:rsid w:val="49864668"/>
    <w:rsid w:val="4B2318A8"/>
    <w:rsid w:val="4FE237A9"/>
    <w:rsid w:val="55811AEF"/>
    <w:rsid w:val="57CA2F4D"/>
    <w:rsid w:val="5BE428C7"/>
    <w:rsid w:val="5D5D0727"/>
    <w:rsid w:val="600F2399"/>
    <w:rsid w:val="6A3F1433"/>
    <w:rsid w:val="6C480CC0"/>
    <w:rsid w:val="6DEF55B7"/>
    <w:rsid w:val="6E4A60D8"/>
    <w:rsid w:val="6EE15EC1"/>
    <w:rsid w:val="70D75E95"/>
    <w:rsid w:val="71AB5C99"/>
    <w:rsid w:val="73A11102"/>
    <w:rsid w:val="756E631C"/>
    <w:rsid w:val="77251384"/>
    <w:rsid w:val="7B865DB3"/>
    <w:rsid w:val="7BC5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856</Words>
  <Characters>892</Characters>
  <Lines>0</Lines>
  <Paragraphs>0</Paragraphs>
  <TotalTime>14</TotalTime>
  <ScaleCrop>false</ScaleCrop>
  <LinksUpToDate>false</LinksUpToDate>
  <CharactersWithSpaces>1015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2018-07-09T07:08:00Z</cp:lastPrinted>
  <dcterms:modified xsi:type="dcterms:W3CDTF">2023-08-23T07:09:03Z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C124CA6858BA4283A7D3BB491ECD1214_13</vt:lpwstr>
  </property>
</Properties>
</file>