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CE" w:rsidRDefault="003D4ADF" w:rsidP="00391648">
      <w:pPr>
        <w:spacing w:afterLines="100"/>
        <w:rPr>
          <w:rFonts w:ascii="仿宋" w:eastAsia="仿宋" w:hAnsi="仿宋" w:cs="宋体"/>
          <w:b/>
          <w:bCs/>
          <w:sz w:val="28"/>
          <w:szCs w:val="28"/>
        </w:rPr>
      </w:pPr>
      <w:r>
        <w:rPr>
          <w:rFonts w:ascii="仿宋" w:eastAsia="仿宋" w:hAnsi="仿宋" w:cs="宋体" w:hint="eastAsia"/>
          <w:b/>
          <w:bCs/>
          <w:sz w:val="28"/>
          <w:szCs w:val="28"/>
        </w:rPr>
        <w:t>质管部发〔</w:t>
      </w:r>
      <w:r>
        <w:rPr>
          <w:rFonts w:ascii="仿宋" w:eastAsia="仿宋" w:hAnsi="仿宋" w:cs="宋体" w:hint="eastAsia"/>
          <w:b/>
          <w:bCs/>
          <w:sz w:val="28"/>
          <w:szCs w:val="28"/>
        </w:rPr>
        <w:t>2023</w:t>
      </w:r>
      <w:r>
        <w:rPr>
          <w:rFonts w:ascii="仿宋" w:eastAsia="仿宋" w:hAnsi="仿宋" w:cs="宋体" w:hint="eastAsia"/>
          <w:b/>
          <w:bCs/>
          <w:sz w:val="28"/>
          <w:szCs w:val="28"/>
        </w:rPr>
        <w:t>〕</w:t>
      </w:r>
      <w:r>
        <w:rPr>
          <w:rFonts w:ascii="仿宋" w:eastAsia="仿宋" w:hAnsi="仿宋" w:cs="宋体" w:hint="eastAsia"/>
          <w:b/>
          <w:bCs/>
          <w:sz w:val="28"/>
          <w:szCs w:val="28"/>
        </w:rPr>
        <w:t>0</w:t>
      </w:r>
      <w:r>
        <w:rPr>
          <w:rFonts w:ascii="仿宋" w:eastAsia="仿宋" w:hAnsi="仿宋" w:cs="宋体" w:hint="eastAsia"/>
          <w:b/>
          <w:bCs/>
          <w:sz w:val="28"/>
          <w:szCs w:val="28"/>
        </w:rPr>
        <w:t>08</w:t>
      </w:r>
      <w:r>
        <w:rPr>
          <w:rFonts w:ascii="仿宋" w:eastAsia="仿宋" w:hAnsi="仿宋" w:cs="宋体" w:hint="eastAsia"/>
          <w:b/>
          <w:bCs/>
          <w:sz w:val="28"/>
          <w:szCs w:val="28"/>
        </w:rPr>
        <w:t>号</w:t>
      </w:r>
      <w:r>
        <w:rPr>
          <w:rFonts w:ascii="仿宋" w:eastAsia="仿宋" w:hAnsi="仿宋" w:cs="宋体" w:hint="eastAsia"/>
          <w:b/>
          <w:bCs/>
          <w:sz w:val="28"/>
          <w:szCs w:val="28"/>
        </w:rPr>
        <w:t xml:space="preserve"> </w:t>
      </w:r>
      <w:bookmarkStart w:id="0" w:name="_GoBack"/>
      <w:bookmarkEnd w:id="0"/>
      <w:r>
        <w:rPr>
          <w:rFonts w:ascii="仿宋" w:eastAsia="仿宋" w:hAnsi="仿宋" w:cs="宋体" w:hint="eastAsia"/>
          <w:b/>
          <w:bCs/>
          <w:sz w:val="28"/>
          <w:szCs w:val="28"/>
        </w:rPr>
        <w:t xml:space="preserve">                            </w:t>
      </w:r>
      <w:r>
        <w:rPr>
          <w:rFonts w:ascii="仿宋" w:eastAsia="仿宋" w:hAnsi="仿宋" w:cs="宋体" w:hint="eastAsia"/>
          <w:b/>
          <w:bCs/>
          <w:sz w:val="28"/>
          <w:szCs w:val="28"/>
        </w:rPr>
        <w:t>签发人：赖习敏</w:t>
      </w:r>
    </w:p>
    <w:p w:rsidR="006722CE" w:rsidRDefault="003D4ADF" w:rsidP="00391648">
      <w:pPr>
        <w:spacing w:afterLines="100"/>
        <w:jc w:val="center"/>
        <w:rPr>
          <w:rFonts w:ascii="宋体" w:hAnsi="宋体" w:cs="宋体"/>
          <w:b/>
          <w:bCs/>
          <w:sz w:val="32"/>
          <w:szCs w:val="32"/>
        </w:rPr>
      </w:pPr>
      <w:r>
        <w:rPr>
          <w:rFonts w:ascii="宋体" w:hAnsi="宋体" w:cs="宋体" w:hint="eastAsia"/>
          <w:b/>
          <w:bCs/>
          <w:sz w:val="32"/>
          <w:szCs w:val="32"/>
        </w:rPr>
        <w:t>关于</w:t>
      </w:r>
      <w:r>
        <w:rPr>
          <w:rFonts w:ascii="宋体" w:hAnsi="宋体" w:cs="宋体" w:hint="eastAsia"/>
          <w:b/>
          <w:bCs/>
          <w:sz w:val="32"/>
          <w:szCs w:val="32"/>
        </w:rPr>
        <w:t>加强门店处方药销售管理</w:t>
      </w:r>
      <w:r>
        <w:rPr>
          <w:rFonts w:ascii="宋体" w:hAnsi="宋体" w:cs="宋体" w:hint="eastAsia"/>
          <w:b/>
          <w:bCs/>
          <w:sz w:val="32"/>
          <w:szCs w:val="32"/>
        </w:rPr>
        <w:t>的通知</w:t>
      </w:r>
    </w:p>
    <w:p w:rsidR="006722CE" w:rsidRDefault="003D4ADF">
      <w:pPr>
        <w:rPr>
          <w:rFonts w:ascii="仿宋" w:eastAsia="仿宋" w:hAnsi="仿宋" w:cs="宋体"/>
          <w:sz w:val="28"/>
          <w:szCs w:val="28"/>
        </w:rPr>
      </w:pPr>
      <w:r>
        <w:rPr>
          <w:rFonts w:ascii="仿宋" w:eastAsia="仿宋" w:hAnsi="仿宋" w:cs="宋体" w:hint="eastAsia"/>
          <w:sz w:val="28"/>
          <w:szCs w:val="28"/>
        </w:rPr>
        <w:t>各门店：</w:t>
      </w:r>
    </w:p>
    <w:p w:rsidR="006722CE" w:rsidRDefault="003D4ADF">
      <w:pPr>
        <w:ind w:firstLineChars="200" w:firstLine="560"/>
        <w:rPr>
          <w:rFonts w:ascii="微软雅黑" w:eastAsia="微软雅黑" w:hAnsi="微软雅黑" w:cs="微软雅黑"/>
          <w:color w:val="333333"/>
          <w:sz w:val="25"/>
          <w:szCs w:val="25"/>
          <w:shd w:val="clear" w:color="auto" w:fill="FFFFFF"/>
        </w:rPr>
      </w:pPr>
      <w:r>
        <w:rPr>
          <w:rFonts w:ascii="仿宋" w:eastAsia="仿宋" w:hAnsi="仿宋" w:cs="宋体" w:hint="eastAsia"/>
          <w:sz w:val="28"/>
          <w:szCs w:val="28"/>
        </w:rPr>
        <w:t>为切实加强对处方药销售的</w:t>
      </w:r>
      <w:r>
        <w:rPr>
          <w:rFonts w:ascii="仿宋" w:eastAsia="仿宋" w:hAnsi="仿宋" w:cs="宋体" w:hint="eastAsia"/>
          <w:sz w:val="28"/>
          <w:szCs w:val="28"/>
        </w:rPr>
        <w:t>管理，</w:t>
      </w:r>
      <w:r w:rsidR="00391648">
        <w:rPr>
          <w:rFonts w:ascii="仿宋" w:eastAsia="仿宋" w:hAnsi="仿宋" w:cs="宋体" w:hint="eastAsia"/>
          <w:sz w:val="28"/>
          <w:szCs w:val="28"/>
        </w:rPr>
        <w:t>规避监管及质量风险，</w:t>
      </w:r>
      <w:r>
        <w:rPr>
          <w:rFonts w:ascii="仿宋" w:eastAsia="仿宋" w:hAnsi="仿宋" w:cs="宋体" w:hint="eastAsia"/>
          <w:sz w:val="28"/>
          <w:szCs w:val="28"/>
        </w:rPr>
        <w:t>规范药品零售</w:t>
      </w:r>
      <w:r w:rsidR="005D7C78">
        <w:rPr>
          <w:rFonts w:ascii="仿宋" w:eastAsia="仿宋" w:hAnsi="仿宋" w:cs="宋体" w:hint="eastAsia"/>
          <w:sz w:val="28"/>
          <w:szCs w:val="28"/>
        </w:rPr>
        <w:t>经营</w:t>
      </w:r>
      <w:r>
        <w:rPr>
          <w:rFonts w:ascii="仿宋" w:eastAsia="仿宋" w:hAnsi="仿宋" w:cs="宋体" w:hint="eastAsia"/>
          <w:sz w:val="28"/>
          <w:szCs w:val="28"/>
        </w:rPr>
        <w:t>行为，保障公众用药安全，现就加强门店处方药销售管理通知如下</w:t>
      </w:r>
      <w:r>
        <w:rPr>
          <w:rFonts w:ascii="微软雅黑" w:eastAsia="微软雅黑" w:hAnsi="微软雅黑" w:cs="微软雅黑"/>
          <w:color w:val="333333"/>
          <w:sz w:val="25"/>
          <w:szCs w:val="25"/>
          <w:shd w:val="clear" w:color="auto" w:fill="FFFFFF"/>
        </w:rPr>
        <w:t>：</w:t>
      </w:r>
    </w:p>
    <w:p w:rsidR="006722CE" w:rsidRDefault="003D4ADF">
      <w:pPr>
        <w:numPr>
          <w:ilvl w:val="0"/>
          <w:numId w:val="1"/>
        </w:numPr>
        <w:ind w:firstLineChars="200" w:firstLine="560"/>
        <w:rPr>
          <w:rFonts w:ascii="仿宋" w:eastAsia="仿宋" w:hAnsi="仿宋" w:cs="宋体"/>
          <w:sz w:val="28"/>
          <w:szCs w:val="28"/>
        </w:rPr>
      </w:pPr>
      <w:r>
        <w:rPr>
          <w:rFonts w:ascii="仿宋" w:eastAsia="仿宋" w:hAnsi="仿宋" w:cs="宋体" w:hint="eastAsia"/>
          <w:sz w:val="28"/>
          <w:szCs w:val="28"/>
        </w:rPr>
        <w:t>严格药品分类管理</w:t>
      </w:r>
    </w:p>
    <w:p w:rsidR="006722CE" w:rsidRDefault="003D4ADF">
      <w:pPr>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处方药与非处方药必须分区（柜）摆放，处方药不得开架自选销售。根据经营药品品种的特点，处方药按照品种、规格、剂型、用途和储存</w:t>
      </w:r>
      <w:r w:rsidR="00584626">
        <w:rPr>
          <w:rFonts w:ascii="仿宋" w:eastAsia="仿宋" w:hAnsi="仿宋" w:cs="宋体" w:hint="eastAsia"/>
          <w:sz w:val="28"/>
          <w:szCs w:val="28"/>
        </w:rPr>
        <w:t>温度</w:t>
      </w:r>
      <w:r>
        <w:rPr>
          <w:rFonts w:ascii="仿宋" w:eastAsia="仿宋" w:hAnsi="仿宋" w:cs="宋体" w:hint="eastAsia"/>
          <w:sz w:val="28"/>
          <w:szCs w:val="28"/>
        </w:rPr>
        <w:t>要求进行分类陈列，标识清楚，警示语、忠告语醒目。不得进行买赠活动、广告宣传。</w:t>
      </w:r>
    </w:p>
    <w:p w:rsidR="006722CE" w:rsidRDefault="003D4ADF">
      <w:pPr>
        <w:numPr>
          <w:ilvl w:val="0"/>
          <w:numId w:val="1"/>
        </w:numPr>
        <w:ind w:firstLineChars="200" w:firstLine="560"/>
        <w:rPr>
          <w:rFonts w:ascii="仿宋" w:eastAsia="仿宋" w:hAnsi="仿宋" w:cs="宋体"/>
          <w:sz w:val="28"/>
          <w:szCs w:val="28"/>
        </w:rPr>
      </w:pPr>
      <w:r>
        <w:rPr>
          <w:rFonts w:ascii="仿宋" w:eastAsia="仿宋" w:hAnsi="仿宋" w:cs="宋体" w:hint="eastAsia"/>
          <w:sz w:val="28"/>
          <w:szCs w:val="28"/>
        </w:rPr>
        <w:t>严格处方审核管理</w:t>
      </w:r>
    </w:p>
    <w:p w:rsidR="005442D2" w:rsidRDefault="003D4ADF" w:rsidP="005442D2">
      <w:pPr>
        <w:ind w:leftChars="200" w:left="420"/>
        <w:rPr>
          <w:rFonts w:ascii="仿宋" w:eastAsia="仿宋" w:hAnsi="仿宋" w:cs="宋体" w:hint="eastAsia"/>
          <w:sz w:val="28"/>
          <w:szCs w:val="28"/>
        </w:rPr>
      </w:pPr>
      <w:r>
        <w:rPr>
          <w:rFonts w:ascii="仿宋" w:eastAsia="仿宋" w:hAnsi="仿宋" w:cs="宋体" w:hint="eastAsia"/>
          <w:sz w:val="28"/>
          <w:szCs w:val="28"/>
        </w:rPr>
        <w:t>处方药必须凭</w:t>
      </w:r>
      <w:r w:rsidR="00584626">
        <w:rPr>
          <w:rFonts w:ascii="仿宋" w:eastAsia="仿宋" w:hAnsi="仿宋" w:cs="宋体" w:hint="eastAsia"/>
          <w:sz w:val="28"/>
          <w:szCs w:val="28"/>
        </w:rPr>
        <w:t>电子</w:t>
      </w:r>
      <w:r>
        <w:rPr>
          <w:rFonts w:ascii="仿宋" w:eastAsia="仿宋" w:hAnsi="仿宋" w:cs="宋体" w:hint="eastAsia"/>
          <w:sz w:val="28"/>
          <w:szCs w:val="28"/>
        </w:rPr>
        <w:t>处方</w:t>
      </w:r>
      <w:r w:rsidR="00584626">
        <w:rPr>
          <w:rFonts w:ascii="仿宋" w:eastAsia="仿宋" w:hAnsi="仿宋" w:cs="宋体" w:hint="eastAsia"/>
          <w:sz w:val="28"/>
          <w:szCs w:val="28"/>
        </w:rPr>
        <w:t>或纸质处方</w:t>
      </w:r>
      <w:r>
        <w:rPr>
          <w:rFonts w:ascii="仿宋" w:eastAsia="仿宋" w:hAnsi="仿宋" w:cs="宋体" w:hint="eastAsia"/>
          <w:sz w:val="28"/>
          <w:szCs w:val="28"/>
        </w:rPr>
        <w:t>经执业药师审核后方可销售，</w:t>
      </w:r>
      <w:r w:rsidR="005442D2">
        <w:rPr>
          <w:rFonts w:ascii="仿宋" w:eastAsia="仿宋" w:hAnsi="仿宋" w:cs="宋体" w:hint="eastAsia"/>
          <w:sz w:val="28"/>
          <w:szCs w:val="28"/>
        </w:rPr>
        <w:t>纸质处</w:t>
      </w:r>
    </w:p>
    <w:p w:rsidR="00584626" w:rsidRDefault="005442D2" w:rsidP="005442D2">
      <w:pPr>
        <w:rPr>
          <w:rFonts w:ascii="仿宋" w:eastAsia="仿宋" w:hAnsi="仿宋" w:cs="宋体" w:hint="eastAsia"/>
          <w:sz w:val="28"/>
          <w:szCs w:val="28"/>
        </w:rPr>
      </w:pPr>
      <w:r>
        <w:rPr>
          <w:rFonts w:ascii="仿宋" w:eastAsia="仿宋" w:hAnsi="仿宋" w:cs="宋体" w:hint="eastAsia"/>
          <w:sz w:val="28"/>
          <w:szCs w:val="28"/>
        </w:rPr>
        <w:t>方审核经调配签字完整后按月装订备查。</w:t>
      </w:r>
    </w:p>
    <w:p w:rsidR="006722CE" w:rsidRDefault="003D4ADF">
      <w:pPr>
        <w:numPr>
          <w:ilvl w:val="0"/>
          <w:numId w:val="2"/>
        </w:numPr>
        <w:rPr>
          <w:rFonts w:ascii="仿宋" w:eastAsia="仿宋" w:hAnsi="仿宋" w:cs="宋体"/>
          <w:sz w:val="28"/>
          <w:szCs w:val="28"/>
        </w:rPr>
      </w:pPr>
      <w:r>
        <w:rPr>
          <w:rFonts w:ascii="仿宋" w:eastAsia="仿宋" w:hAnsi="仿宋" w:cs="宋体" w:hint="eastAsia"/>
          <w:sz w:val="28"/>
          <w:szCs w:val="28"/>
        </w:rPr>
        <w:t>血液制品、精神类药品</w:t>
      </w:r>
    </w:p>
    <w:p w:rsidR="006722CE" w:rsidRDefault="003D4ADF">
      <w:pPr>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血液制品和精神类药品必须收集纸质处方或复印件并经执业药师审核后销售。</w:t>
      </w:r>
    </w:p>
    <w:p w:rsidR="006722CE" w:rsidRDefault="003D4ADF">
      <w:pPr>
        <w:numPr>
          <w:ilvl w:val="0"/>
          <w:numId w:val="2"/>
        </w:numPr>
        <w:rPr>
          <w:rFonts w:ascii="仿宋" w:eastAsia="仿宋" w:hAnsi="仿宋" w:cs="宋体"/>
          <w:sz w:val="28"/>
          <w:szCs w:val="28"/>
        </w:rPr>
      </w:pPr>
      <w:r>
        <w:rPr>
          <w:rFonts w:ascii="仿宋" w:eastAsia="仿宋" w:hAnsi="仿宋" w:cs="宋体" w:hint="eastAsia"/>
          <w:sz w:val="28"/>
          <w:szCs w:val="28"/>
        </w:rPr>
        <w:t>含特殊药品复方制剂类药品</w:t>
      </w:r>
    </w:p>
    <w:p w:rsidR="006722CE" w:rsidRDefault="003D4ADF">
      <w:pPr>
        <w:ind w:firstLineChars="200" w:firstLine="560"/>
        <w:rPr>
          <w:rFonts w:ascii="仿宋" w:eastAsia="仿宋" w:hAnsi="仿宋" w:cs="宋体"/>
          <w:sz w:val="28"/>
          <w:szCs w:val="28"/>
        </w:rPr>
      </w:pPr>
      <w:r>
        <w:rPr>
          <w:rFonts w:ascii="仿宋" w:eastAsia="仿宋" w:hAnsi="仿宋" w:cs="宋体" w:hint="eastAsia"/>
          <w:sz w:val="28"/>
          <w:szCs w:val="28"/>
        </w:rPr>
        <w:t>含特殊药品复方制剂</w:t>
      </w:r>
      <w:r w:rsidR="00443627">
        <w:rPr>
          <w:rFonts w:ascii="仿宋" w:eastAsia="仿宋" w:hAnsi="仿宋" w:cs="宋体" w:hint="eastAsia"/>
          <w:sz w:val="28"/>
          <w:szCs w:val="28"/>
        </w:rPr>
        <w:t>必须</w:t>
      </w:r>
      <w:r>
        <w:rPr>
          <w:rFonts w:ascii="仿宋" w:eastAsia="仿宋" w:hAnsi="仿宋" w:cs="宋体" w:hint="eastAsia"/>
          <w:sz w:val="28"/>
          <w:szCs w:val="28"/>
        </w:rPr>
        <w:t>在“药品登记查询系统”中实名登记后销售，保证一笔销售一笔记录，一次购买不得超过</w:t>
      </w:r>
      <w:r>
        <w:rPr>
          <w:rFonts w:ascii="仿宋" w:eastAsia="仿宋" w:hAnsi="仿宋" w:cs="宋体" w:hint="eastAsia"/>
          <w:sz w:val="28"/>
          <w:szCs w:val="28"/>
        </w:rPr>
        <w:t>2</w:t>
      </w:r>
      <w:r>
        <w:rPr>
          <w:rFonts w:ascii="仿宋" w:eastAsia="仿宋" w:hAnsi="仿宋" w:cs="宋体" w:hint="eastAsia"/>
          <w:sz w:val="28"/>
          <w:szCs w:val="28"/>
        </w:rPr>
        <w:t>个最小包装。</w:t>
      </w:r>
      <w:r w:rsidR="00443627">
        <w:rPr>
          <w:rFonts w:ascii="仿宋" w:eastAsia="仿宋" w:hAnsi="仿宋" w:cs="宋体" w:hint="eastAsia"/>
          <w:sz w:val="28"/>
          <w:szCs w:val="28"/>
        </w:rPr>
        <w:t>是处方药的必须凭处方销售。</w:t>
      </w:r>
    </w:p>
    <w:p w:rsidR="006722CE" w:rsidRDefault="003D4ADF">
      <w:pPr>
        <w:numPr>
          <w:ilvl w:val="0"/>
          <w:numId w:val="2"/>
        </w:numPr>
        <w:rPr>
          <w:rFonts w:ascii="仿宋" w:eastAsia="仿宋" w:hAnsi="仿宋" w:cs="宋体"/>
          <w:sz w:val="28"/>
          <w:szCs w:val="28"/>
        </w:rPr>
      </w:pPr>
      <w:r>
        <w:rPr>
          <w:rFonts w:ascii="仿宋" w:eastAsia="仿宋" w:hAnsi="仿宋" w:cs="宋体" w:hint="eastAsia"/>
          <w:sz w:val="28"/>
          <w:szCs w:val="28"/>
        </w:rPr>
        <w:t>其他处方药</w:t>
      </w:r>
    </w:p>
    <w:p w:rsidR="006722CE" w:rsidRDefault="003D4ADF" w:rsidP="00443627">
      <w:pPr>
        <w:ind w:firstLineChars="200" w:firstLine="560"/>
        <w:rPr>
          <w:rFonts w:ascii="仿宋" w:eastAsia="仿宋" w:hAnsi="仿宋" w:cs="宋体"/>
          <w:sz w:val="28"/>
          <w:szCs w:val="28"/>
        </w:rPr>
      </w:pPr>
      <w:r>
        <w:rPr>
          <w:rFonts w:ascii="仿宋" w:eastAsia="仿宋" w:hAnsi="仿宋" w:cs="宋体" w:hint="eastAsia"/>
          <w:sz w:val="28"/>
          <w:szCs w:val="28"/>
        </w:rPr>
        <w:lastRenderedPageBreak/>
        <w:t>顾客不能提供</w:t>
      </w:r>
      <w:r w:rsidR="006F5A43">
        <w:rPr>
          <w:rFonts w:ascii="仿宋" w:eastAsia="仿宋" w:hAnsi="仿宋" w:cs="宋体" w:hint="eastAsia"/>
          <w:sz w:val="28"/>
          <w:szCs w:val="28"/>
        </w:rPr>
        <w:t>纸质</w:t>
      </w:r>
      <w:r>
        <w:rPr>
          <w:rFonts w:ascii="仿宋" w:eastAsia="仿宋" w:hAnsi="仿宋" w:cs="宋体" w:hint="eastAsia"/>
          <w:sz w:val="28"/>
          <w:szCs w:val="28"/>
        </w:rPr>
        <w:t>处方的，应积极引导顾客开具电子处方</w:t>
      </w:r>
      <w:r w:rsidR="00443627">
        <w:rPr>
          <w:rFonts w:ascii="仿宋" w:eastAsia="仿宋" w:hAnsi="仿宋" w:cs="宋体" w:hint="eastAsia"/>
          <w:sz w:val="28"/>
          <w:szCs w:val="28"/>
        </w:rPr>
        <w:t>并</w:t>
      </w:r>
      <w:r>
        <w:rPr>
          <w:rFonts w:ascii="仿宋" w:eastAsia="仿宋" w:hAnsi="仿宋" w:cs="宋体" w:hint="eastAsia"/>
          <w:sz w:val="28"/>
          <w:szCs w:val="28"/>
        </w:rPr>
        <w:t>经执业药师审核后销售。</w:t>
      </w:r>
    </w:p>
    <w:p w:rsidR="006722CE" w:rsidRPr="006F5A43" w:rsidRDefault="006722CE" w:rsidP="00443627">
      <w:pPr>
        <w:autoSpaceDE w:val="0"/>
        <w:autoSpaceDN w:val="0"/>
        <w:adjustRightInd w:val="0"/>
        <w:snapToGrid w:val="0"/>
        <w:ind w:firstLineChars="200" w:firstLine="560"/>
        <w:rPr>
          <w:rFonts w:ascii="仿宋" w:eastAsia="仿宋" w:hAnsi="仿宋" w:cs="宋体"/>
          <w:sz w:val="28"/>
          <w:szCs w:val="28"/>
        </w:rPr>
      </w:pPr>
    </w:p>
    <w:p w:rsidR="006722CE" w:rsidRDefault="006722CE" w:rsidP="00443627">
      <w:pPr>
        <w:rPr>
          <w:rFonts w:ascii="仿宋" w:eastAsia="仿宋" w:hAnsi="仿宋" w:cs="宋体"/>
          <w:sz w:val="28"/>
          <w:szCs w:val="28"/>
        </w:rPr>
      </w:pPr>
    </w:p>
    <w:p w:rsidR="006722CE" w:rsidRDefault="006722CE" w:rsidP="00443627">
      <w:pPr>
        <w:ind w:firstLineChars="200" w:firstLine="562"/>
        <w:rPr>
          <w:rFonts w:ascii="仿宋" w:eastAsia="仿宋" w:hAnsi="仿宋" w:cs="宋体"/>
          <w:b/>
          <w:bCs/>
          <w:sz w:val="28"/>
          <w:szCs w:val="28"/>
        </w:rPr>
      </w:pPr>
    </w:p>
    <w:p w:rsidR="006722CE" w:rsidRDefault="003D4ADF" w:rsidP="00443627">
      <w:pPr>
        <w:ind w:firstLineChars="200" w:firstLine="560"/>
        <w:rPr>
          <w:rFonts w:ascii="仿宋" w:eastAsia="仿宋" w:hAnsi="仿宋" w:cs="宋体"/>
          <w:color w:val="FF0000"/>
          <w:sz w:val="28"/>
          <w:szCs w:val="28"/>
        </w:rPr>
      </w:pPr>
      <w:r>
        <w:rPr>
          <w:rFonts w:ascii="仿宋" w:eastAsia="仿宋" w:hAnsi="仿宋" w:cs="宋体" w:hint="eastAsia"/>
          <w:color w:val="FF0000"/>
          <w:sz w:val="28"/>
          <w:szCs w:val="28"/>
        </w:rPr>
        <w:t>备注：</w:t>
      </w:r>
      <w:r>
        <w:rPr>
          <w:rFonts w:ascii="仿宋" w:eastAsia="仿宋" w:hAnsi="仿宋" w:cs="宋体" w:hint="eastAsia"/>
          <w:color w:val="FF0000"/>
          <w:sz w:val="28"/>
          <w:szCs w:val="28"/>
        </w:rPr>
        <w:t>请门店于</w:t>
      </w:r>
      <w:r>
        <w:rPr>
          <w:rFonts w:ascii="仿宋" w:eastAsia="仿宋" w:hAnsi="仿宋" w:cs="宋体" w:hint="eastAsia"/>
          <w:color w:val="FF0000"/>
          <w:sz w:val="28"/>
          <w:szCs w:val="28"/>
        </w:rPr>
        <w:t>2023</w:t>
      </w:r>
      <w:r>
        <w:rPr>
          <w:rFonts w:ascii="仿宋" w:eastAsia="仿宋" w:hAnsi="仿宋" w:cs="宋体" w:hint="eastAsia"/>
          <w:color w:val="FF0000"/>
          <w:sz w:val="28"/>
          <w:szCs w:val="28"/>
        </w:rPr>
        <w:t>年</w:t>
      </w:r>
      <w:r>
        <w:rPr>
          <w:rFonts w:ascii="仿宋" w:eastAsia="仿宋" w:hAnsi="仿宋" w:cs="宋体" w:hint="eastAsia"/>
          <w:color w:val="FF0000"/>
          <w:sz w:val="28"/>
          <w:szCs w:val="28"/>
        </w:rPr>
        <w:t>2</w:t>
      </w:r>
      <w:r>
        <w:rPr>
          <w:rFonts w:ascii="仿宋" w:eastAsia="仿宋" w:hAnsi="仿宋" w:cs="宋体" w:hint="eastAsia"/>
          <w:color w:val="FF0000"/>
          <w:sz w:val="28"/>
          <w:szCs w:val="28"/>
        </w:rPr>
        <w:t>月</w:t>
      </w:r>
      <w:r>
        <w:rPr>
          <w:rFonts w:ascii="仿宋" w:eastAsia="仿宋" w:hAnsi="仿宋" w:cs="宋体" w:hint="eastAsia"/>
          <w:color w:val="FF0000"/>
          <w:sz w:val="28"/>
          <w:szCs w:val="28"/>
        </w:rPr>
        <w:t>1</w:t>
      </w:r>
      <w:r>
        <w:rPr>
          <w:rFonts w:ascii="仿宋" w:eastAsia="仿宋" w:hAnsi="仿宋" w:cs="宋体" w:hint="eastAsia"/>
          <w:color w:val="FF0000"/>
          <w:sz w:val="28"/>
          <w:szCs w:val="28"/>
        </w:rPr>
        <w:t>日</w:t>
      </w:r>
      <w:r>
        <w:rPr>
          <w:rFonts w:ascii="仿宋" w:eastAsia="仿宋" w:hAnsi="仿宋" w:cs="宋体" w:hint="eastAsia"/>
          <w:color w:val="FF0000"/>
          <w:sz w:val="28"/>
          <w:szCs w:val="28"/>
        </w:rPr>
        <w:t>17:00</w:t>
      </w:r>
      <w:r>
        <w:rPr>
          <w:rFonts w:ascii="仿宋" w:eastAsia="仿宋" w:hAnsi="仿宋" w:cs="宋体" w:hint="eastAsia"/>
          <w:color w:val="FF0000"/>
          <w:sz w:val="28"/>
          <w:szCs w:val="28"/>
        </w:rPr>
        <w:t>前完成打印下载学习，留下学习痕迹，拍照上传钉钉“防疫工作</w:t>
      </w:r>
      <w:r>
        <w:rPr>
          <w:rFonts w:ascii="仿宋" w:eastAsia="仿宋" w:hAnsi="仿宋" w:cs="宋体" w:hint="eastAsia"/>
          <w:color w:val="FF0000"/>
          <w:sz w:val="28"/>
          <w:szCs w:val="28"/>
        </w:rPr>
        <w:t>+</w:t>
      </w:r>
      <w:r>
        <w:rPr>
          <w:rFonts w:ascii="仿宋" w:eastAsia="仿宋" w:hAnsi="仿宋" w:cs="宋体" w:hint="eastAsia"/>
          <w:color w:val="FF0000"/>
          <w:sz w:val="28"/>
          <w:szCs w:val="28"/>
        </w:rPr>
        <w:t>质量管理”群。有</w:t>
      </w:r>
      <w:r>
        <w:rPr>
          <w:rFonts w:ascii="仿宋" w:eastAsia="仿宋" w:hAnsi="仿宋" w:cs="宋体" w:hint="eastAsia"/>
          <w:color w:val="FF0000"/>
          <w:sz w:val="28"/>
          <w:szCs w:val="28"/>
        </w:rPr>
        <w:t>任何疑问可联系质管部</w:t>
      </w:r>
      <w:r>
        <w:rPr>
          <w:rFonts w:ascii="仿宋" w:eastAsia="仿宋" w:hAnsi="仿宋" w:cs="宋体" w:hint="eastAsia"/>
          <w:color w:val="FF0000"/>
          <w:sz w:val="28"/>
          <w:szCs w:val="28"/>
        </w:rPr>
        <w:t>陈思敏</w:t>
      </w:r>
      <w:r>
        <w:rPr>
          <w:rFonts w:ascii="仿宋" w:eastAsia="仿宋" w:hAnsi="仿宋" w:cs="宋体" w:hint="eastAsia"/>
          <w:color w:val="FF0000"/>
          <w:sz w:val="28"/>
          <w:szCs w:val="28"/>
        </w:rPr>
        <w:t>、何玉英。</w:t>
      </w:r>
    </w:p>
    <w:p w:rsidR="006722CE" w:rsidRDefault="006722CE">
      <w:pPr>
        <w:ind w:firstLineChars="200" w:firstLine="560"/>
        <w:rPr>
          <w:rFonts w:ascii="仿宋" w:eastAsia="仿宋" w:hAnsi="仿宋" w:cs="宋体"/>
          <w:color w:val="FF0000"/>
          <w:sz w:val="28"/>
          <w:szCs w:val="28"/>
        </w:rPr>
      </w:pPr>
    </w:p>
    <w:p w:rsidR="006722CE" w:rsidRDefault="006722CE">
      <w:pPr>
        <w:ind w:firstLineChars="200" w:firstLine="560"/>
        <w:rPr>
          <w:rFonts w:ascii="仿宋" w:eastAsia="仿宋" w:hAnsi="仿宋" w:cs="宋体"/>
          <w:color w:val="FF0000"/>
          <w:sz w:val="28"/>
          <w:szCs w:val="28"/>
        </w:rPr>
      </w:pPr>
    </w:p>
    <w:p w:rsidR="006722CE" w:rsidRDefault="003D4ADF">
      <w:pPr>
        <w:ind w:firstLineChars="200" w:firstLine="560"/>
        <w:rPr>
          <w:rFonts w:ascii="仿宋" w:eastAsia="仿宋" w:hAnsi="仿宋" w:cs="宋体"/>
          <w:sz w:val="28"/>
          <w:szCs w:val="28"/>
        </w:rPr>
      </w:pPr>
      <w:r>
        <w:rPr>
          <w:rFonts w:ascii="仿宋" w:eastAsia="仿宋" w:hAnsi="仿宋" w:cs="宋体" w:hint="eastAsia"/>
          <w:sz w:val="28"/>
          <w:szCs w:val="28"/>
        </w:rPr>
        <w:t>联系人：</w:t>
      </w:r>
      <w:r>
        <w:rPr>
          <w:rFonts w:ascii="仿宋" w:eastAsia="仿宋" w:hAnsi="仿宋" w:cs="宋体" w:hint="eastAsia"/>
          <w:sz w:val="28"/>
          <w:szCs w:val="28"/>
        </w:rPr>
        <w:t>陈思敏</w:t>
      </w:r>
      <w:r w:rsidR="006F5A43">
        <w:rPr>
          <w:rFonts w:ascii="仿宋" w:eastAsia="仿宋" w:hAnsi="仿宋" w:cs="宋体" w:hint="eastAsia"/>
          <w:sz w:val="28"/>
          <w:szCs w:val="28"/>
        </w:rPr>
        <w:t xml:space="preserve">    </w:t>
      </w:r>
      <w:r>
        <w:rPr>
          <w:rFonts w:ascii="仿宋" w:eastAsia="仿宋" w:hAnsi="仿宋" w:cs="宋体" w:hint="eastAsia"/>
          <w:sz w:val="28"/>
          <w:szCs w:val="28"/>
        </w:rPr>
        <w:t>18382151601</w:t>
      </w:r>
    </w:p>
    <w:p w:rsidR="006722CE" w:rsidRDefault="003D4ADF">
      <w:pPr>
        <w:ind w:firstLineChars="600" w:firstLine="1680"/>
        <w:rPr>
          <w:rFonts w:ascii="仿宋" w:eastAsia="仿宋" w:hAnsi="仿宋" w:cs="宋体"/>
          <w:sz w:val="28"/>
          <w:szCs w:val="28"/>
        </w:rPr>
      </w:pPr>
      <w:r>
        <w:rPr>
          <w:rFonts w:ascii="仿宋" w:eastAsia="仿宋" w:hAnsi="仿宋" w:cs="宋体" w:hint="eastAsia"/>
          <w:sz w:val="28"/>
          <w:szCs w:val="28"/>
        </w:rPr>
        <w:t>何玉英</w:t>
      </w:r>
      <w:r>
        <w:rPr>
          <w:rFonts w:ascii="仿宋" w:eastAsia="仿宋" w:hAnsi="仿宋" w:cs="宋体" w:hint="eastAsia"/>
          <w:sz w:val="28"/>
          <w:szCs w:val="28"/>
        </w:rPr>
        <w:t xml:space="preserve">    13683455299</w:t>
      </w:r>
    </w:p>
    <w:p w:rsidR="006722CE" w:rsidRDefault="006722CE">
      <w:pPr>
        <w:ind w:firstLineChars="200" w:firstLine="560"/>
        <w:rPr>
          <w:rFonts w:ascii="仿宋" w:eastAsia="仿宋" w:hAnsi="仿宋" w:cs="宋体"/>
          <w:sz w:val="28"/>
          <w:szCs w:val="28"/>
        </w:rPr>
      </w:pPr>
    </w:p>
    <w:p w:rsidR="006722CE" w:rsidRDefault="003D4ADF" w:rsidP="0072371B">
      <w:pPr>
        <w:ind w:firstLineChars="2250" w:firstLine="6300"/>
        <w:rPr>
          <w:rFonts w:ascii="仿宋" w:eastAsia="仿宋" w:hAnsi="仿宋" w:cs="宋体"/>
          <w:sz w:val="28"/>
          <w:szCs w:val="28"/>
        </w:rPr>
      </w:pPr>
      <w:r>
        <w:rPr>
          <w:rFonts w:ascii="仿宋" w:eastAsia="仿宋" w:hAnsi="仿宋" w:cs="宋体" w:hint="eastAsia"/>
          <w:sz w:val="28"/>
          <w:szCs w:val="28"/>
        </w:rPr>
        <w:t>质管部</w:t>
      </w:r>
    </w:p>
    <w:p w:rsidR="006722CE" w:rsidRDefault="003D4ADF">
      <w:pPr>
        <w:ind w:firstLineChars="2000" w:firstLine="5600"/>
        <w:rPr>
          <w:rFonts w:ascii="仿宋" w:eastAsia="仿宋" w:hAnsi="仿宋" w:cs="宋体" w:hint="eastAsia"/>
          <w:sz w:val="28"/>
          <w:szCs w:val="28"/>
        </w:rPr>
      </w:pPr>
      <w:r>
        <w:rPr>
          <w:rFonts w:ascii="仿宋" w:eastAsia="仿宋" w:hAnsi="仿宋" w:cs="宋体" w:hint="eastAsia"/>
          <w:sz w:val="28"/>
          <w:szCs w:val="28"/>
        </w:rPr>
        <w:t xml:space="preserve"> 2023</w:t>
      </w:r>
      <w:r>
        <w:rPr>
          <w:rFonts w:ascii="仿宋" w:eastAsia="仿宋" w:hAnsi="仿宋" w:cs="宋体" w:hint="eastAsia"/>
          <w:sz w:val="28"/>
          <w:szCs w:val="28"/>
        </w:rPr>
        <w:t>年</w:t>
      </w:r>
      <w:r>
        <w:rPr>
          <w:rFonts w:ascii="仿宋" w:eastAsia="仿宋" w:hAnsi="仿宋" w:cs="宋体" w:hint="eastAsia"/>
          <w:sz w:val="28"/>
          <w:szCs w:val="28"/>
        </w:rPr>
        <w:t>1</w:t>
      </w:r>
      <w:r>
        <w:rPr>
          <w:rFonts w:ascii="仿宋" w:eastAsia="仿宋" w:hAnsi="仿宋" w:cs="宋体" w:hint="eastAsia"/>
          <w:sz w:val="28"/>
          <w:szCs w:val="28"/>
        </w:rPr>
        <w:t>月</w:t>
      </w:r>
      <w:r>
        <w:rPr>
          <w:rFonts w:ascii="仿宋" w:eastAsia="仿宋" w:hAnsi="仿宋" w:cs="宋体" w:hint="eastAsia"/>
          <w:sz w:val="28"/>
          <w:szCs w:val="28"/>
        </w:rPr>
        <w:t>31</w:t>
      </w:r>
      <w:r>
        <w:rPr>
          <w:rFonts w:ascii="仿宋" w:eastAsia="仿宋" w:hAnsi="仿宋" w:cs="宋体" w:hint="eastAsia"/>
          <w:sz w:val="28"/>
          <w:szCs w:val="28"/>
        </w:rPr>
        <w:t>日</w:t>
      </w:r>
    </w:p>
    <w:p w:rsidR="0072371B" w:rsidRDefault="0072371B">
      <w:pPr>
        <w:ind w:firstLineChars="2000" w:firstLine="5600"/>
        <w:rPr>
          <w:rFonts w:ascii="仿宋" w:eastAsia="仿宋" w:hAnsi="仿宋" w:cs="宋体" w:hint="eastAsia"/>
          <w:sz w:val="28"/>
          <w:szCs w:val="28"/>
        </w:rPr>
      </w:pPr>
    </w:p>
    <w:p w:rsidR="0072371B" w:rsidRDefault="0072371B">
      <w:pPr>
        <w:ind w:firstLineChars="2000" w:firstLine="5600"/>
        <w:rPr>
          <w:rFonts w:ascii="仿宋" w:eastAsia="仿宋" w:hAnsi="仿宋" w:cs="宋体" w:hint="eastAsia"/>
          <w:sz w:val="28"/>
          <w:szCs w:val="28"/>
        </w:rPr>
      </w:pPr>
    </w:p>
    <w:p w:rsidR="0072371B" w:rsidRDefault="0072371B">
      <w:pPr>
        <w:ind w:firstLineChars="2000" w:firstLine="5600"/>
        <w:rPr>
          <w:rFonts w:ascii="仿宋" w:eastAsia="仿宋" w:hAnsi="仿宋" w:cs="宋体" w:hint="eastAsia"/>
          <w:sz w:val="28"/>
          <w:szCs w:val="28"/>
        </w:rPr>
      </w:pPr>
    </w:p>
    <w:p w:rsidR="0072371B" w:rsidRDefault="0072371B">
      <w:pPr>
        <w:ind w:firstLineChars="2000" w:firstLine="5600"/>
        <w:rPr>
          <w:rFonts w:ascii="仿宋" w:eastAsia="仿宋" w:hAnsi="仿宋" w:cs="宋体"/>
          <w:sz w:val="28"/>
          <w:szCs w:val="28"/>
        </w:rPr>
      </w:pPr>
    </w:p>
    <w:p w:rsidR="006722CE" w:rsidRDefault="003D4ADF">
      <w:pPr>
        <w:ind w:firstLineChars="200" w:firstLine="560"/>
        <w:rPr>
          <w:rFonts w:ascii="仿宋" w:eastAsia="仿宋" w:hAnsi="仿宋"/>
          <w:sz w:val="28"/>
          <w:szCs w:val="28"/>
          <w:u w:val="single"/>
        </w:rPr>
      </w:pPr>
      <w:r>
        <w:rPr>
          <w:rFonts w:ascii="仿宋" w:eastAsia="仿宋" w:hAnsi="仿宋" w:hint="eastAsia"/>
          <w:sz w:val="28"/>
          <w:szCs w:val="28"/>
          <w:u w:val="single"/>
        </w:rPr>
        <w:t>主题词：关于</w:t>
      </w:r>
      <w:r>
        <w:rPr>
          <w:rFonts w:ascii="仿宋" w:eastAsia="仿宋" w:hAnsi="仿宋" w:hint="eastAsia"/>
          <w:sz w:val="28"/>
          <w:szCs w:val="28"/>
          <w:u w:val="single"/>
        </w:rPr>
        <w:t>加强门店处方药销售</w:t>
      </w:r>
      <w:r>
        <w:rPr>
          <w:rFonts w:ascii="仿宋" w:eastAsia="仿宋" w:hAnsi="仿宋" w:hint="eastAsia"/>
          <w:sz w:val="28"/>
          <w:szCs w:val="28"/>
          <w:u w:val="single"/>
        </w:rPr>
        <w:t xml:space="preserve">        </w:t>
      </w:r>
      <w:r>
        <w:rPr>
          <w:rFonts w:ascii="仿宋" w:eastAsia="仿宋" w:hAnsi="仿宋" w:hint="eastAsia"/>
          <w:sz w:val="28"/>
          <w:szCs w:val="28"/>
          <w:u w:val="single"/>
        </w:rPr>
        <w:t>管理</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通知</w:t>
      </w:r>
      <w:r>
        <w:rPr>
          <w:rFonts w:ascii="仿宋" w:eastAsia="仿宋" w:hAnsi="仿宋" w:hint="eastAsia"/>
          <w:sz w:val="28"/>
          <w:szCs w:val="28"/>
          <w:u w:val="single"/>
        </w:rPr>
        <w:t xml:space="preserve"> </w:t>
      </w:r>
    </w:p>
    <w:p w:rsidR="006722CE" w:rsidRDefault="003D4ADF">
      <w:pPr>
        <w:ind w:firstLineChars="200" w:firstLine="560"/>
        <w:rPr>
          <w:rFonts w:ascii="仿宋" w:eastAsia="仿宋" w:hAnsi="仿宋"/>
          <w:sz w:val="28"/>
          <w:szCs w:val="28"/>
          <w:u w:val="single"/>
        </w:rPr>
      </w:pPr>
      <w:r>
        <w:rPr>
          <w:rFonts w:ascii="仿宋" w:eastAsia="仿宋" w:hAnsi="仿宋" w:hint="eastAsia"/>
          <w:sz w:val="28"/>
          <w:szCs w:val="28"/>
          <w:u w:val="single"/>
        </w:rPr>
        <w:t>四川太极大药房连锁有限公司</w:t>
      </w:r>
      <w:r>
        <w:rPr>
          <w:rFonts w:ascii="仿宋" w:eastAsia="仿宋" w:hAnsi="仿宋" w:hint="eastAsia"/>
          <w:sz w:val="28"/>
          <w:szCs w:val="28"/>
          <w:u w:val="single"/>
        </w:rPr>
        <w:t xml:space="preserve">               2023</w:t>
      </w:r>
      <w:r>
        <w:rPr>
          <w:rFonts w:ascii="仿宋" w:eastAsia="仿宋" w:hAnsi="仿宋" w:hint="eastAsia"/>
          <w:sz w:val="28"/>
          <w:szCs w:val="28"/>
          <w:u w:val="single"/>
        </w:rPr>
        <w:t>年</w:t>
      </w:r>
      <w:r>
        <w:rPr>
          <w:rFonts w:ascii="仿宋" w:eastAsia="仿宋" w:hAnsi="仿宋" w:hint="eastAsia"/>
          <w:sz w:val="28"/>
          <w:szCs w:val="28"/>
          <w:u w:val="single"/>
        </w:rPr>
        <w:t>1</w:t>
      </w:r>
      <w:r>
        <w:rPr>
          <w:rFonts w:ascii="仿宋" w:eastAsia="仿宋" w:hAnsi="仿宋" w:hint="eastAsia"/>
          <w:sz w:val="28"/>
          <w:szCs w:val="28"/>
          <w:u w:val="single"/>
        </w:rPr>
        <w:t>月</w:t>
      </w:r>
      <w:r>
        <w:rPr>
          <w:rFonts w:ascii="仿宋" w:eastAsia="仿宋" w:hAnsi="仿宋" w:hint="eastAsia"/>
          <w:sz w:val="28"/>
          <w:szCs w:val="28"/>
          <w:u w:val="single"/>
        </w:rPr>
        <w:t>31</w:t>
      </w:r>
      <w:r>
        <w:rPr>
          <w:rFonts w:ascii="仿宋" w:eastAsia="仿宋" w:hAnsi="仿宋" w:hint="eastAsia"/>
          <w:sz w:val="28"/>
          <w:szCs w:val="28"/>
          <w:u w:val="single"/>
        </w:rPr>
        <w:t>日印发</w:t>
      </w:r>
      <w:r>
        <w:rPr>
          <w:rFonts w:ascii="仿宋" w:eastAsia="仿宋" w:hAnsi="仿宋" w:hint="eastAsia"/>
          <w:sz w:val="28"/>
          <w:szCs w:val="28"/>
          <w:u w:val="single"/>
        </w:rPr>
        <w:t xml:space="preserve"> </w:t>
      </w:r>
    </w:p>
    <w:p w:rsidR="006722CE" w:rsidRDefault="003D4ADF">
      <w:pPr>
        <w:ind w:firstLineChars="200" w:firstLine="560"/>
        <w:rPr>
          <w:rFonts w:ascii="仿宋" w:eastAsia="仿宋" w:hAnsi="仿宋" w:cs="宋体"/>
          <w:sz w:val="28"/>
          <w:szCs w:val="28"/>
        </w:rPr>
      </w:pPr>
      <w:r>
        <w:rPr>
          <w:rFonts w:ascii="仿宋" w:eastAsia="仿宋" w:hAnsi="仿宋" w:hint="eastAsia"/>
          <w:sz w:val="28"/>
          <w:szCs w:val="28"/>
        </w:rPr>
        <w:t>拟稿：</w:t>
      </w:r>
      <w:r>
        <w:rPr>
          <w:rFonts w:ascii="仿宋" w:eastAsia="仿宋" w:hAnsi="仿宋" w:hint="eastAsia"/>
          <w:sz w:val="28"/>
          <w:szCs w:val="28"/>
        </w:rPr>
        <w:t>陈思敏</w:t>
      </w:r>
      <w:r>
        <w:rPr>
          <w:rFonts w:ascii="仿宋" w:eastAsia="仿宋" w:hAnsi="仿宋" w:hint="eastAsia"/>
          <w:sz w:val="28"/>
          <w:szCs w:val="28"/>
        </w:rPr>
        <w:t xml:space="preserve">                  </w:t>
      </w:r>
      <w:r>
        <w:rPr>
          <w:rFonts w:ascii="仿宋" w:eastAsia="仿宋" w:hAnsi="仿宋" w:hint="eastAsia"/>
          <w:sz w:val="28"/>
          <w:szCs w:val="28"/>
        </w:rPr>
        <w:t>核对：何玉英</w:t>
      </w:r>
      <w:r>
        <w:rPr>
          <w:rFonts w:ascii="仿宋" w:eastAsia="仿宋" w:hAnsi="仿宋" w:hint="eastAsia"/>
          <w:sz w:val="28"/>
          <w:szCs w:val="28"/>
        </w:rPr>
        <w:t xml:space="preserve"> </w:t>
      </w:r>
      <w:r>
        <w:rPr>
          <w:rFonts w:ascii="仿宋" w:eastAsia="仿宋" w:hAnsi="仿宋" w:hint="eastAsia"/>
          <w:sz w:val="28"/>
          <w:szCs w:val="28"/>
        </w:rPr>
        <w:t>（共印</w:t>
      </w:r>
      <w:r>
        <w:rPr>
          <w:rFonts w:ascii="仿宋" w:eastAsia="仿宋" w:hAnsi="仿宋" w:hint="eastAsia"/>
          <w:sz w:val="28"/>
          <w:szCs w:val="28"/>
        </w:rPr>
        <w:t>1</w:t>
      </w:r>
      <w:r>
        <w:rPr>
          <w:rFonts w:ascii="仿宋" w:eastAsia="仿宋" w:hAnsi="仿宋" w:hint="eastAsia"/>
          <w:b/>
          <w:sz w:val="28"/>
          <w:szCs w:val="28"/>
        </w:rPr>
        <w:t>份）</w:t>
      </w:r>
    </w:p>
    <w:sectPr w:rsidR="006722CE" w:rsidSect="006722C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ADF" w:rsidRDefault="003D4ADF" w:rsidP="00391648">
      <w:r>
        <w:separator/>
      </w:r>
    </w:p>
  </w:endnote>
  <w:endnote w:type="continuationSeparator" w:id="1">
    <w:p w:rsidR="003D4ADF" w:rsidRDefault="003D4ADF" w:rsidP="00391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ADF" w:rsidRDefault="003D4ADF" w:rsidP="00391648">
      <w:r>
        <w:separator/>
      </w:r>
    </w:p>
  </w:footnote>
  <w:footnote w:type="continuationSeparator" w:id="1">
    <w:p w:rsidR="003D4ADF" w:rsidRDefault="003D4ADF" w:rsidP="00391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CA6FF"/>
    <w:multiLevelType w:val="singleLevel"/>
    <w:tmpl w:val="4F7CA6FF"/>
    <w:lvl w:ilvl="0">
      <w:start w:val="1"/>
      <w:numFmt w:val="chineseCounting"/>
      <w:suff w:val="nothing"/>
      <w:lvlText w:val="%1、"/>
      <w:lvlJc w:val="left"/>
      <w:rPr>
        <w:rFonts w:hint="eastAsia"/>
      </w:rPr>
    </w:lvl>
  </w:abstractNum>
  <w:abstractNum w:abstractNumId="1">
    <w:nsid w:val="54FE3F49"/>
    <w:multiLevelType w:val="singleLevel"/>
    <w:tmpl w:val="54FE3F49"/>
    <w:lvl w:ilvl="0">
      <w:start w:val="1"/>
      <w:numFmt w:val="decimal"/>
      <w:suff w:val="nothing"/>
      <w:lvlText w:val="%1、"/>
      <w:lvlJc w:val="left"/>
      <w:pPr>
        <w:ind w:left="63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QxNDM3YjUxMjZkMWYwZDNmNzk1OTc2N2YyYjE4Y2MifQ=="/>
  </w:docVars>
  <w:rsids>
    <w:rsidRoot w:val="1A51554B"/>
    <w:rsid w:val="00107053"/>
    <w:rsid w:val="00156E0B"/>
    <w:rsid w:val="001A1FA6"/>
    <w:rsid w:val="0026130D"/>
    <w:rsid w:val="00391648"/>
    <w:rsid w:val="003D4ADF"/>
    <w:rsid w:val="003F5F0A"/>
    <w:rsid w:val="00443627"/>
    <w:rsid w:val="005442D2"/>
    <w:rsid w:val="00584626"/>
    <w:rsid w:val="005A180B"/>
    <w:rsid w:val="005D7C78"/>
    <w:rsid w:val="005E0B69"/>
    <w:rsid w:val="006722CE"/>
    <w:rsid w:val="006F1C25"/>
    <w:rsid w:val="006F5A43"/>
    <w:rsid w:val="0072371B"/>
    <w:rsid w:val="00870C06"/>
    <w:rsid w:val="00905D1B"/>
    <w:rsid w:val="00906E95"/>
    <w:rsid w:val="009A78C3"/>
    <w:rsid w:val="00C3467B"/>
    <w:rsid w:val="00C3702A"/>
    <w:rsid w:val="00FD72E6"/>
    <w:rsid w:val="025D6F7C"/>
    <w:rsid w:val="02800347"/>
    <w:rsid w:val="047C2BD7"/>
    <w:rsid w:val="04FC6AE0"/>
    <w:rsid w:val="05087233"/>
    <w:rsid w:val="07662E5F"/>
    <w:rsid w:val="079E2709"/>
    <w:rsid w:val="08544267"/>
    <w:rsid w:val="09371E95"/>
    <w:rsid w:val="0A9B4624"/>
    <w:rsid w:val="0B097A3D"/>
    <w:rsid w:val="0B337917"/>
    <w:rsid w:val="0B6B4077"/>
    <w:rsid w:val="0D4C1C87"/>
    <w:rsid w:val="0E0A7DA1"/>
    <w:rsid w:val="0E1A6F96"/>
    <w:rsid w:val="0E791068"/>
    <w:rsid w:val="0EC319B3"/>
    <w:rsid w:val="103D4CB5"/>
    <w:rsid w:val="10F863AD"/>
    <w:rsid w:val="11FF551A"/>
    <w:rsid w:val="14520BB9"/>
    <w:rsid w:val="1594241D"/>
    <w:rsid w:val="15D01000"/>
    <w:rsid w:val="15FA2BC8"/>
    <w:rsid w:val="17D55532"/>
    <w:rsid w:val="17FD46D6"/>
    <w:rsid w:val="18587425"/>
    <w:rsid w:val="185E5E09"/>
    <w:rsid w:val="18F61A81"/>
    <w:rsid w:val="1916396D"/>
    <w:rsid w:val="1940117E"/>
    <w:rsid w:val="1A1D50D7"/>
    <w:rsid w:val="1A51554B"/>
    <w:rsid w:val="1AB11006"/>
    <w:rsid w:val="1B4C0A7F"/>
    <w:rsid w:val="1C597F1C"/>
    <w:rsid w:val="1C8A70B8"/>
    <w:rsid w:val="1D9205F3"/>
    <w:rsid w:val="1E9E60BA"/>
    <w:rsid w:val="2047506B"/>
    <w:rsid w:val="20917D8D"/>
    <w:rsid w:val="20CA13E8"/>
    <w:rsid w:val="22581B02"/>
    <w:rsid w:val="225D7F96"/>
    <w:rsid w:val="23E56492"/>
    <w:rsid w:val="24187AE9"/>
    <w:rsid w:val="241B7DF0"/>
    <w:rsid w:val="24596D0B"/>
    <w:rsid w:val="261D1FBA"/>
    <w:rsid w:val="268C2C23"/>
    <w:rsid w:val="27C44929"/>
    <w:rsid w:val="27F05BD9"/>
    <w:rsid w:val="281D56FF"/>
    <w:rsid w:val="28A72DED"/>
    <w:rsid w:val="2A9934A9"/>
    <w:rsid w:val="2B734342"/>
    <w:rsid w:val="2B8A1EA0"/>
    <w:rsid w:val="2FA13FF5"/>
    <w:rsid w:val="306B3ED3"/>
    <w:rsid w:val="30B33314"/>
    <w:rsid w:val="30F6114A"/>
    <w:rsid w:val="31490108"/>
    <w:rsid w:val="34575F0E"/>
    <w:rsid w:val="34A22009"/>
    <w:rsid w:val="374920E7"/>
    <w:rsid w:val="37EB4291"/>
    <w:rsid w:val="382E7117"/>
    <w:rsid w:val="38AC5B4C"/>
    <w:rsid w:val="39290F4A"/>
    <w:rsid w:val="393D440C"/>
    <w:rsid w:val="394E4CF9"/>
    <w:rsid w:val="3A2B3FFE"/>
    <w:rsid w:val="3A3E27D3"/>
    <w:rsid w:val="3D9534ED"/>
    <w:rsid w:val="3E0F7997"/>
    <w:rsid w:val="3E90451F"/>
    <w:rsid w:val="3F4C6935"/>
    <w:rsid w:val="3F9D7F9C"/>
    <w:rsid w:val="3FF2350F"/>
    <w:rsid w:val="40214090"/>
    <w:rsid w:val="406179C3"/>
    <w:rsid w:val="40F05A11"/>
    <w:rsid w:val="41063E09"/>
    <w:rsid w:val="417F7303"/>
    <w:rsid w:val="41E31FB8"/>
    <w:rsid w:val="42FF4ACA"/>
    <w:rsid w:val="442C2302"/>
    <w:rsid w:val="44AD2602"/>
    <w:rsid w:val="45353FD1"/>
    <w:rsid w:val="45C07009"/>
    <w:rsid w:val="460F6B74"/>
    <w:rsid w:val="46CD7BD8"/>
    <w:rsid w:val="46EF6468"/>
    <w:rsid w:val="48C77E38"/>
    <w:rsid w:val="498424C2"/>
    <w:rsid w:val="49B33BCB"/>
    <w:rsid w:val="4A974254"/>
    <w:rsid w:val="4BDC698D"/>
    <w:rsid w:val="4DE54215"/>
    <w:rsid w:val="4ECC7F56"/>
    <w:rsid w:val="503C4655"/>
    <w:rsid w:val="5080549C"/>
    <w:rsid w:val="50D26D30"/>
    <w:rsid w:val="50E35A2B"/>
    <w:rsid w:val="51044AA6"/>
    <w:rsid w:val="53764934"/>
    <w:rsid w:val="546342ED"/>
    <w:rsid w:val="547339FC"/>
    <w:rsid w:val="54760877"/>
    <w:rsid w:val="54C97014"/>
    <w:rsid w:val="5560764A"/>
    <w:rsid w:val="57440AB8"/>
    <w:rsid w:val="57B65C47"/>
    <w:rsid w:val="58C326F9"/>
    <w:rsid w:val="5A8B168A"/>
    <w:rsid w:val="5AA0017F"/>
    <w:rsid w:val="5B0A0E97"/>
    <w:rsid w:val="5B1C4013"/>
    <w:rsid w:val="5D114282"/>
    <w:rsid w:val="5F4A0BB3"/>
    <w:rsid w:val="5F4E49B7"/>
    <w:rsid w:val="5FD6635E"/>
    <w:rsid w:val="5FF53085"/>
    <w:rsid w:val="605270F0"/>
    <w:rsid w:val="60CE5DB0"/>
    <w:rsid w:val="60DF6A93"/>
    <w:rsid w:val="60E5134B"/>
    <w:rsid w:val="61425595"/>
    <w:rsid w:val="62085216"/>
    <w:rsid w:val="630E7E62"/>
    <w:rsid w:val="6397270F"/>
    <w:rsid w:val="641F1993"/>
    <w:rsid w:val="642108EC"/>
    <w:rsid w:val="64E5191A"/>
    <w:rsid w:val="64F6094A"/>
    <w:rsid w:val="65306AB5"/>
    <w:rsid w:val="653B1012"/>
    <w:rsid w:val="657809E0"/>
    <w:rsid w:val="66862C89"/>
    <w:rsid w:val="6691034B"/>
    <w:rsid w:val="686D3F7D"/>
    <w:rsid w:val="692353C6"/>
    <w:rsid w:val="6B1E1125"/>
    <w:rsid w:val="6BCE3108"/>
    <w:rsid w:val="6BF6440D"/>
    <w:rsid w:val="6C321673"/>
    <w:rsid w:val="6CE23EDA"/>
    <w:rsid w:val="6DA5433C"/>
    <w:rsid w:val="6DC22FDD"/>
    <w:rsid w:val="6DF130DE"/>
    <w:rsid w:val="6E1868BC"/>
    <w:rsid w:val="6E895A0C"/>
    <w:rsid w:val="6EDF2D81"/>
    <w:rsid w:val="6F8F0238"/>
    <w:rsid w:val="70072EBD"/>
    <w:rsid w:val="70C1323B"/>
    <w:rsid w:val="72966949"/>
    <w:rsid w:val="74C0380A"/>
    <w:rsid w:val="76974649"/>
    <w:rsid w:val="76AD2C6A"/>
    <w:rsid w:val="76CA11C4"/>
    <w:rsid w:val="76EE34A9"/>
    <w:rsid w:val="776C5BD7"/>
    <w:rsid w:val="77D54725"/>
    <w:rsid w:val="780E5FC9"/>
    <w:rsid w:val="789C6106"/>
    <w:rsid w:val="78A1349E"/>
    <w:rsid w:val="79055981"/>
    <w:rsid w:val="791365FE"/>
    <w:rsid w:val="7968779E"/>
    <w:rsid w:val="79B25E17"/>
    <w:rsid w:val="79DC52A2"/>
    <w:rsid w:val="7BC64D3C"/>
    <w:rsid w:val="7C0B180E"/>
    <w:rsid w:val="7D253575"/>
    <w:rsid w:val="7D3D00ED"/>
    <w:rsid w:val="7E644F39"/>
    <w:rsid w:val="7F0745B4"/>
    <w:rsid w:val="7FB404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2C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722CE"/>
    <w:pPr>
      <w:tabs>
        <w:tab w:val="center" w:pos="4153"/>
        <w:tab w:val="right" w:pos="8306"/>
      </w:tabs>
      <w:snapToGrid w:val="0"/>
      <w:jc w:val="left"/>
    </w:pPr>
    <w:rPr>
      <w:sz w:val="18"/>
      <w:szCs w:val="18"/>
    </w:rPr>
  </w:style>
  <w:style w:type="paragraph" w:styleId="a4">
    <w:name w:val="header"/>
    <w:basedOn w:val="a"/>
    <w:link w:val="Char0"/>
    <w:qFormat/>
    <w:rsid w:val="00672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722CE"/>
    <w:rPr>
      <w:rFonts w:ascii="Calibri" w:hAnsi="Calibri"/>
      <w:kern w:val="2"/>
      <w:sz w:val="18"/>
      <w:szCs w:val="18"/>
    </w:rPr>
  </w:style>
  <w:style w:type="character" w:customStyle="1" w:styleId="Char">
    <w:name w:val="页脚 Char"/>
    <w:basedOn w:val="a0"/>
    <w:link w:val="a3"/>
    <w:qFormat/>
    <w:rsid w:val="006722CE"/>
    <w:rPr>
      <w:rFonts w:ascii="Calibri" w:hAnsi="Calibri"/>
      <w:kern w:val="2"/>
      <w:sz w:val="18"/>
      <w:szCs w:val="18"/>
    </w:rPr>
  </w:style>
  <w:style w:type="paragraph" w:styleId="a5">
    <w:name w:val="Date"/>
    <w:basedOn w:val="a"/>
    <w:next w:val="a"/>
    <w:link w:val="Char1"/>
    <w:rsid w:val="0072371B"/>
    <w:pPr>
      <w:ind w:leftChars="2500" w:left="100"/>
    </w:pPr>
  </w:style>
  <w:style w:type="character" w:customStyle="1" w:styleId="Char1">
    <w:name w:val="日期 Char"/>
    <w:basedOn w:val="a0"/>
    <w:link w:val="a5"/>
    <w:rsid w:val="0072371B"/>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太极大药房解放北路店15680892241</dc:creator>
  <cp:lastModifiedBy>TJ</cp:lastModifiedBy>
  <cp:revision>18</cp:revision>
  <cp:lastPrinted>2023-01-12T01:27:00Z</cp:lastPrinted>
  <dcterms:created xsi:type="dcterms:W3CDTF">2022-04-15T08:10:00Z</dcterms:created>
  <dcterms:modified xsi:type="dcterms:W3CDTF">2023-01-31T09:56:00Z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CAF7889B00BF401AA6CB10D17223CD97</vt:lpwstr>
  </property>
</Properties>
</file>